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8607506" w14:textId="2E4D0E42" w:rsidR="00C41359" w:rsidRDefault="00000000" w:rsidP="00146D63">
      <w:r>
        <w:rPr>
          <w:iCs/>
          <w:noProof/>
        </w:rPr>
        <w:drawing>
          <wp:anchor distT="0" distB="0" distL="114300" distR="114300" simplePos="0" relativeHeight="251658240" behindDoc="1" locked="0" layoutInCell="1" allowOverlap="0" wp14:anchorId="35C63AD2" wp14:editId="10CB693A">
            <wp:simplePos x="0" y="0"/>
            <wp:positionH relativeFrom="page">
              <wp:posOffset>0</wp:posOffset>
            </wp:positionH>
            <wp:positionV relativeFrom="page">
              <wp:posOffset>-55659</wp:posOffset>
            </wp:positionV>
            <wp:extent cx="7560000" cy="10591200"/>
            <wp:effectExtent l="0" t="0" r="3175" b="635"/>
            <wp:wrapNone/>
            <wp:docPr id="1" name="Picture 1" descr="A close-up of a phone&#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A close-up of a phone&#10;&#10;Description automatically generated"/>
                    <pic:cNvPicPr/>
                  </pic:nvPicPr>
                  <pic:blipFill>
                    <a:blip r:embed="rId10"/>
                    <a:stretch>
                      <a:fillRect/>
                    </a:stretch>
                  </pic:blipFill>
                  <pic:spPr>
                    <a:xfrm>
                      <a:off x="0" y="0"/>
                      <a:ext cx="7560000" cy="10591200"/>
                    </a:xfrm>
                    <a:prstGeom prst="rect">
                      <a:avLst/>
                    </a:prstGeom>
                  </pic:spPr>
                </pic:pic>
              </a:graphicData>
            </a:graphic>
            <wp14:sizeRelH relativeFrom="margin">
              <wp14:pctWidth>0</wp14:pctWidth>
            </wp14:sizeRelH>
            <wp14:sizeRelV relativeFrom="margin">
              <wp14:pctHeight>0</wp14:pctHeight>
            </wp14:sizeRelV>
          </wp:anchor>
        </w:drawing>
      </w:r>
    </w:p>
    <w:p w14:paraId="3AB27C24" w14:textId="45DB01DE" w:rsidR="00C41359" w:rsidRDefault="00C41359" w:rsidP="00146D63"/>
    <w:p w14:paraId="69F6D999" w14:textId="3EBB30D4" w:rsidR="0000331D" w:rsidRDefault="0000331D" w:rsidP="00146D63"/>
    <w:p w14:paraId="209456EC" w14:textId="651F57D5" w:rsidR="0000331D" w:rsidRDefault="0000331D" w:rsidP="00146D63"/>
    <w:p w14:paraId="5BD41939" w14:textId="6A44501A" w:rsidR="0000331D" w:rsidRPr="00146D63" w:rsidRDefault="00000000" w:rsidP="00146D63">
      <w:r>
        <w:t xml:space="preserve">    </w:t>
      </w:r>
    </w:p>
    <w:tbl>
      <w:tblPr>
        <w:tblpPr w:leftFromText="180" w:rightFromText="180" w:vertAnchor="text" w:horzAnchor="margin" w:tblpY="8865"/>
        <w:tblOverlap w:val="never"/>
        <w:tblW w:w="0" w:type="auto"/>
        <w:tblLook w:val="0000" w:firstRow="0" w:lastRow="0" w:firstColumn="0" w:lastColumn="0" w:noHBand="0" w:noVBand="0"/>
      </w:tblPr>
      <w:tblGrid>
        <w:gridCol w:w="2268"/>
        <w:gridCol w:w="7230"/>
        <w:gridCol w:w="2408"/>
      </w:tblGrid>
      <w:tr w:rsidR="00883CC7" w14:paraId="40B9C0B3" w14:textId="77777777" w:rsidTr="0000331D">
        <w:tc>
          <w:tcPr>
            <w:tcW w:w="2268" w:type="dxa"/>
          </w:tcPr>
          <w:p w14:paraId="29E524D8" w14:textId="77777777" w:rsidR="0000331D" w:rsidRDefault="0000331D" w:rsidP="0000331D"/>
        </w:tc>
        <w:tc>
          <w:tcPr>
            <w:tcW w:w="7230" w:type="dxa"/>
          </w:tcPr>
          <w:p w14:paraId="56C32C3D" w14:textId="285B055F" w:rsidR="0000331D" w:rsidRPr="00784899" w:rsidRDefault="00000000" w:rsidP="00784899">
            <w:pPr>
              <w:jc w:val="center"/>
              <w:rPr>
                <w:color w:val="FFFFFF" w:themeColor="background1"/>
                <w:sz w:val="36"/>
                <w:szCs w:val="36"/>
              </w:rPr>
            </w:pPr>
            <w:r>
              <w:rPr>
                <w:color w:val="FFFFFF" w:themeColor="background1"/>
                <w:sz w:val="36"/>
                <w:szCs w:val="36"/>
              </w:rPr>
              <w:t>Tuesday 25 August 2026</w:t>
            </w:r>
          </w:p>
        </w:tc>
        <w:tc>
          <w:tcPr>
            <w:tcW w:w="2408" w:type="dxa"/>
          </w:tcPr>
          <w:p w14:paraId="1884FBBA" w14:textId="77777777" w:rsidR="0000331D" w:rsidRDefault="0000331D" w:rsidP="0000331D"/>
        </w:tc>
      </w:tr>
    </w:tbl>
    <w:p w14:paraId="1A1A6FCB" w14:textId="2F3D402F" w:rsidR="003E216F" w:rsidRPr="00146D63" w:rsidRDefault="003E216F" w:rsidP="00146D63"/>
    <w:p w14:paraId="71D31D86" w14:textId="6CA67692" w:rsidR="006A202A" w:rsidRDefault="006A202A" w:rsidP="00BC3092">
      <w:pPr>
        <w:pStyle w:val="Heading3"/>
        <w:rPr>
          <w:rStyle w:val="SubtleEmphasis"/>
          <w:rFonts w:ascii="Arial Bold" w:hAnsi="Arial Bold" w:cs="Arial"/>
          <w:i w:val="0"/>
          <w:iCs w:val="0"/>
          <w:sz w:val="32"/>
          <w:szCs w:val="22"/>
        </w:rPr>
        <w:sectPr w:rsidR="006A202A">
          <w:pgSz w:w="11906" w:h="16838"/>
          <w:pgMar w:top="0" w:right="0" w:bottom="0" w:left="0" w:header="0" w:footer="720" w:gutter="0"/>
          <w:pgNumType w:start="1"/>
          <w:cols w:space="720"/>
        </w:sectPr>
      </w:pPr>
    </w:p>
    <w:p w14:paraId="4E01D6F9" w14:textId="77777777" w:rsidR="003D620B" w:rsidRDefault="00000000">
      <w:pPr>
        <w:spacing w:after="160" w:line="259" w:lineRule="auto"/>
        <w:rPr>
          <w:b/>
        </w:rPr>
      </w:pPr>
      <w:r>
        <w:rPr>
          <w:b/>
        </w:rPr>
        <w:lastRenderedPageBreak/>
        <w:t>DISCLAIMER</w:t>
      </w:r>
    </w:p>
    <w:p w14:paraId="672A6659" w14:textId="77777777" w:rsidR="003D620B" w:rsidRDefault="003D620B">
      <w:pPr>
        <w:spacing w:after="160" w:line="259" w:lineRule="auto"/>
      </w:pPr>
    </w:p>
    <w:p w14:paraId="0CE841B4" w14:textId="77777777" w:rsidR="003D620B" w:rsidRDefault="00000000" w:rsidP="1EB71557">
      <w:pPr>
        <w:spacing w:after="160" w:line="259" w:lineRule="auto"/>
        <w:jc w:val="both"/>
      </w:pPr>
      <w:r>
        <w:t>Members of the Public are advised that recommendations to Council contained within this Agenda and decisions arising from the Council meeting can be subject to alteration.</w:t>
      </w:r>
    </w:p>
    <w:p w14:paraId="15AFD754" w14:textId="77777777" w:rsidR="003D620B" w:rsidRDefault="00000000" w:rsidP="1EB71557">
      <w:pPr>
        <w:spacing w:after="160" w:line="259" w:lineRule="auto"/>
        <w:jc w:val="both"/>
      </w:pPr>
      <w:r>
        <w:t xml:space="preserve">Applicants and other interested parties should refrain from taking any action until such time as written advice is received confirming Council’s decision with respect to any </w:t>
      </w:r>
      <w:proofErr w:type="gramStart"/>
      <w:r>
        <w:t>particular issue</w:t>
      </w:r>
      <w:proofErr w:type="gramEnd"/>
      <w:r>
        <w:t>.</w:t>
      </w:r>
    </w:p>
    <w:p w14:paraId="33094AA4" w14:textId="6C43912E" w:rsidR="7B07121A" w:rsidRDefault="00000000" w:rsidP="1EB71557">
      <w:pPr>
        <w:jc w:val="both"/>
      </w:pPr>
      <w:r w:rsidRPr="1EB71557">
        <w:t>Members of the public, please note that this meeting is being broadcast live and a video record will be made of these proceedings and published on the Shire’s website.</w:t>
      </w:r>
    </w:p>
    <w:p w14:paraId="0A37501D" w14:textId="77777777" w:rsidR="003D620B" w:rsidRDefault="003D620B">
      <w:pPr>
        <w:spacing w:after="160" w:line="259" w:lineRule="auto"/>
      </w:pPr>
    </w:p>
    <w:p w14:paraId="1DB3E761" w14:textId="77777777" w:rsidR="003D620B" w:rsidRDefault="00000000">
      <w:pPr>
        <w:spacing w:after="160" w:line="259" w:lineRule="auto"/>
      </w:pPr>
      <w:r>
        <w:t>Signed on behalf of Council</w:t>
      </w:r>
    </w:p>
    <w:p w14:paraId="5DAB6C7B" w14:textId="77777777" w:rsidR="003D620B" w:rsidRDefault="00000000">
      <w:pPr>
        <w:spacing w:after="160" w:line="259" w:lineRule="auto"/>
      </w:pPr>
      <w:r>
        <w:rPr>
          <w:noProof/>
        </w:rPr>
        <w:drawing>
          <wp:inline distT="114300" distB="114300" distL="114300" distR="114300" wp14:anchorId="66908EDD" wp14:editId="52C5A859">
            <wp:extent cx="1657350" cy="571500"/>
            <wp:effectExtent l="0" t="0" r="0" b="0"/>
            <wp:docPr id="253982353" name="image1.png"/>
            <wp:cNvGraphicFramePr/>
            <a:graphic xmlns:a="http://schemas.openxmlformats.org/drawingml/2006/main">
              <a:graphicData uri="http://schemas.openxmlformats.org/drawingml/2006/picture">
                <pic:pic xmlns:pic="http://schemas.openxmlformats.org/drawingml/2006/picture">
                  <pic:nvPicPr>
                    <pic:cNvPr id="253982353" name="image1.png"/>
                    <pic:cNvPicPr/>
                  </pic:nvPicPr>
                  <pic:blipFill>
                    <a:blip r:embed="rId11"/>
                    <a:stretch>
                      <a:fillRect/>
                    </a:stretch>
                  </pic:blipFill>
                  <pic:spPr>
                    <a:xfrm>
                      <a:off x="0" y="0"/>
                      <a:ext cx="1657350" cy="571500"/>
                    </a:xfrm>
                    <a:prstGeom prst="rect">
                      <a:avLst/>
                    </a:prstGeom>
                  </pic:spPr>
                </pic:pic>
              </a:graphicData>
            </a:graphic>
          </wp:inline>
        </w:drawing>
      </w:r>
    </w:p>
    <w:p w14:paraId="13D3D483" w14:textId="77777777" w:rsidR="003D620B" w:rsidRDefault="00000000">
      <w:pPr>
        <w:spacing w:after="160" w:line="259" w:lineRule="auto"/>
        <w:rPr>
          <w:b/>
          <w:i/>
        </w:rPr>
      </w:pPr>
      <w:r>
        <w:rPr>
          <w:b/>
          <w:i/>
        </w:rPr>
        <w:t>VERNON LAWRENCE</w:t>
      </w:r>
    </w:p>
    <w:p w14:paraId="4AE19D4F" w14:textId="77777777" w:rsidR="003D620B" w:rsidRDefault="00000000">
      <w:pPr>
        <w:spacing w:after="160" w:line="259" w:lineRule="auto"/>
        <w:rPr>
          <w:b/>
          <w:i/>
        </w:rPr>
      </w:pPr>
      <w:r>
        <w:rPr>
          <w:b/>
          <w:i/>
        </w:rPr>
        <w:t>CHIEF EXECUTIVE OFFICER</w:t>
      </w:r>
    </w:p>
    <w:p w14:paraId="02EB378F" w14:textId="77777777" w:rsidR="003D620B" w:rsidRDefault="003D620B">
      <w:pPr>
        <w:spacing w:after="160" w:line="259" w:lineRule="auto"/>
      </w:pPr>
    </w:p>
    <w:p w14:paraId="6A05A809" w14:textId="77777777" w:rsidR="003D620B" w:rsidRDefault="003D620B">
      <w:pPr>
        <w:spacing w:after="160" w:line="259" w:lineRule="auto"/>
        <w:ind w:left="720"/>
      </w:pPr>
    </w:p>
    <w:tbl>
      <w:tblPr>
        <w:tblW w:w="9068" w:type="dxa"/>
        <w:tblInd w:w="6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9068"/>
      </w:tblGrid>
      <w:tr w:rsidR="00883CC7" w14:paraId="6FC60C43" w14:textId="77777777" w:rsidTr="24F15E9F">
        <w:tc>
          <w:tcPr>
            <w:tcW w:w="9068" w:type="dxa"/>
            <w:shd w:val="clear" w:color="auto" w:fill="CCCCCC"/>
            <w:tcMar>
              <w:top w:w="100" w:type="dxa"/>
              <w:left w:w="100" w:type="dxa"/>
              <w:bottom w:w="100" w:type="dxa"/>
              <w:right w:w="100" w:type="dxa"/>
            </w:tcMar>
          </w:tcPr>
          <w:p w14:paraId="14F82E57" w14:textId="36414F42" w:rsidR="003D620B" w:rsidRDefault="00000000" w:rsidP="24F15E9F">
            <w:pPr>
              <w:spacing w:after="160" w:line="259" w:lineRule="auto"/>
              <w:rPr>
                <w:b/>
                <w:bCs/>
              </w:rPr>
            </w:pPr>
            <w:r>
              <w:br/>
            </w:r>
            <w:r w:rsidR="7B91A744" w:rsidRPr="24F15E9F">
              <w:rPr>
                <w:b/>
                <w:bCs/>
              </w:rPr>
              <w:t>N</w:t>
            </w:r>
            <w:r w:rsidRPr="24F15E9F">
              <w:rPr>
                <w:b/>
                <w:bCs/>
              </w:rPr>
              <w:t>OTES</w:t>
            </w:r>
            <w:r w:rsidR="5961390B" w:rsidRPr="24F15E9F">
              <w:rPr>
                <w:b/>
                <w:bCs/>
              </w:rPr>
              <w:t>:</w:t>
            </w:r>
          </w:p>
          <w:p w14:paraId="22544EC2" w14:textId="3E5EEFAF" w:rsidR="003D620B" w:rsidRDefault="00000000" w:rsidP="24F15E9F">
            <w:pPr>
              <w:pStyle w:val="ListParagraph"/>
              <w:numPr>
                <w:ilvl w:val="0"/>
                <w:numId w:val="1"/>
              </w:numPr>
              <w:spacing w:after="160" w:line="259" w:lineRule="auto"/>
              <w:ind w:right="180"/>
              <w:jc w:val="both"/>
              <w:rPr>
                <w:b/>
                <w:bCs/>
              </w:rPr>
            </w:pPr>
            <w:r w:rsidRPr="24F15E9F">
              <w:rPr>
                <w:b/>
                <w:bCs/>
              </w:rPr>
              <w:t>Councillors wishing to make alternate motions to officer recommendations are requested to provide notice of such motions electronically to the minute taker prior to the Council Meeting.</w:t>
            </w:r>
          </w:p>
          <w:p w14:paraId="7103CDF4" w14:textId="6263469A" w:rsidR="24F15E9F" w:rsidRDefault="24F15E9F" w:rsidP="24F15E9F">
            <w:pPr>
              <w:pStyle w:val="ListParagraph"/>
              <w:spacing w:after="160" w:line="259" w:lineRule="auto"/>
              <w:ind w:left="1080" w:right="180"/>
              <w:jc w:val="both"/>
              <w:rPr>
                <w:b/>
                <w:bCs/>
              </w:rPr>
            </w:pPr>
          </w:p>
          <w:p w14:paraId="16516368" w14:textId="4FE70FC4" w:rsidR="003D620B" w:rsidRDefault="00000000" w:rsidP="24F15E9F">
            <w:pPr>
              <w:pStyle w:val="ListParagraph"/>
              <w:numPr>
                <w:ilvl w:val="0"/>
                <w:numId w:val="1"/>
              </w:numPr>
              <w:spacing w:after="160" w:line="259" w:lineRule="auto"/>
              <w:ind w:right="180"/>
              <w:jc w:val="both"/>
              <w:rPr>
                <w:b/>
                <w:bCs/>
              </w:rPr>
            </w:pPr>
            <w:r w:rsidRPr="24F15E9F">
              <w:rPr>
                <w:b/>
                <w:bCs/>
              </w:rPr>
              <w:t>Councillors needing clarification on reports to Council are requested to seek this from relevant Officers prior to the Council meetings.</w:t>
            </w:r>
          </w:p>
        </w:tc>
      </w:tr>
    </w:tbl>
    <w:p w14:paraId="5A39BBE3" w14:textId="77777777" w:rsidR="003D620B" w:rsidRDefault="003D620B">
      <w:pPr>
        <w:spacing w:after="160" w:line="259" w:lineRule="auto"/>
        <w:ind w:left="720"/>
      </w:pPr>
    </w:p>
    <w:p w14:paraId="41C8F396" w14:textId="77777777" w:rsidR="003D620B" w:rsidRDefault="003D620B">
      <w:pPr>
        <w:spacing w:after="160" w:line="259" w:lineRule="auto"/>
      </w:pPr>
    </w:p>
    <w:p w14:paraId="72A3D3EC" w14:textId="77777777" w:rsidR="003D620B" w:rsidRDefault="003D620B">
      <w:pPr>
        <w:pBdr>
          <w:top w:val="nil"/>
          <w:left w:val="nil"/>
          <w:bottom w:val="nil"/>
          <w:right w:val="nil"/>
          <w:between w:val="nil"/>
        </w:pBdr>
      </w:pPr>
    </w:p>
    <w:p w14:paraId="4C7DADCE" w14:textId="75594E03" w:rsidR="1E20F1BC" w:rsidRDefault="006A202A" w:rsidP="002760C1">
      <w:pPr>
        <w:pStyle w:val="Heading1"/>
      </w:pPr>
      <w:r>
        <w:rPr>
          <w:rStyle w:val="SubtleEmphasis"/>
          <w:rFonts w:ascii="Arial Bold" w:hAnsi="Arial Bold"/>
          <w:i w:val="0"/>
          <w:iCs w:val="0"/>
          <w:color w:val="auto"/>
          <w:sz w:val="32"/>
          <w:szCs w:val="22"/>
          <w:lang w:val="en-AU"/>
        </w:rPr>
        <w:br w:type="page"/>
      </w:r>
      <w:r w:rsidR="00000000" w:rsidRPr="002760C1">
        <w:lastRenderedPageBreak/>
        <w:t>TABLE OF CONTENTS</w:t>
      </w:r>
    </w:p>
    <w:p w14:paraId="7E12C16C" w14:textId="309341A6" w:rsidR="00AE4D81" w:rsidRDefault="00AE4D81" w:rsidP="00AE4D81"/>
    <w:p w14:paraId="306E867B" w14:textId="77777777" w:rsidR="00AE4D81" w:rsidRPr="00AE4D81" w:rsidRDefault="00AE4D81" w:rsidP="00AE4D81"/>
    <w:p w14:paraId="3C0E9FE0" w14:textId="667D97B5" w:rsidR="00583239" w:rsidRDefault="00000000">
      <w:pPr>
        <w:pStyle w:val="TOC1"/>
        <w:rPr>
          <w:rFonts w:asciiTheme="minorHAnsi" w:eastAsiaTheme="minorEastAsia" w:hAnsiTheme="minorHAnsi" w:cstheme="minorBidi"/>
          <w:b w:val="0"/>
          <w:noProof/>
          <w:color w:val="auto"/>
          <w:kern w:val="2"/>
          <w:sz w:val="24"/>
          <w:szCs w:val="24"/>
          <w:lang w:val="en-AU" w:eastAsia="en-AU"/>
          <w14:ligatures w14:val="standardContextual"/>
        </w:rPr>
      </w:pPr>
      <w:r>
        <w:rPr>
          <w:rStyle w:val="SubtleEmphasis"/>
          <w:rFonts w:ascii="Arial Bold" w:hAnsi="Arial Bold" w:cs="Arial"/>
          <w:i w:val="0"/>
          <w:iCs w:val="0"/>
          <w:sz w:val="32"/>
          <w:szCs w:val="22"/>
        </w:rPr>
        <w:fldChar w:fldCharType="begin"/>
      </w:r>
      <w:r w:rsidR="006A202A">
        <w:rPr>
          <w:rStyle w:val="SubtleEmphasis"/>
          <w:rFonts w:ascii="Arial Bold" w:hAnsi="Arial Bold" w:cs="Arial"/>
          <w:i w:val="0"/>
          <w:iCs w:val="0"/>
          <w:sz w:val="32"/>
          <w:szCs w:val="22"/>
        </w:rPr>
        <w:instrText>TOC \f \h</w:instrText>
      </w:r>
      <w:r>
        <w:rPr>
          <w:rStyle w:val="SubtleEmphasis"/>
          <w:rFonts w:ascii="Arial Bold" w:hAnsi="Arial Bold" w:cs="Arial"/>
          <w:i w:val="0"/>
          <w:iCs w:val="0"/>
          <w:sz w:val="32"/>
          <w:szCs w:val="22"/>
        </w:rPr>
        <w:fldChar w:fldCharType="separate"/>
      </w:r>
      <w:hyperlink w:anchor="_Toc238219420" w:history="1">
        <w:r w:rsidR="00583239" w:rsidRPr="00A74548">
          <w:rPr>
            <w:rStyle w:val="Hyperlink"/>
            <w:noProof/>
          </w:rPr>
          <w:t>1.</w:t>
        </w:r>
        <w:r w:rsidR="00583239">
          <w:rPr>
            <w:rFonts w:asciiTheme="minorHAnsi" w:eastAsiaTheme="minorEastAsia" w:hAnsiTheme="minorHAnsi" w:cstheme="minorBidi"/>
            <w:b w:val="0"/>
            <w:noProof/>
            <w:color w:val="auto"/>
            <w:kern w:val="2"/>
            <w:sz w:val="24"/>
            <w:szCs w:val="24"/>
            <w:lang w:val="en-AU" w:eastAsia="en-AU"/>
            <w14:ligatures w14:val="standardContextual"/>
          </w:rPr>
          <w:tab/>
        </w:r>
        <w:r w:rsidR="00583239" w:rsidRPr="00A74548">
          <w:rPr>
            <w:rStyle w:val="Hyperlink"/>
            <w:noProof/>
          </w:rPr>
          <w:t>DECLARATION OF OPENING / ANNOUNCEMENT OF VISITORS</w:t>
        </w:r>
        <w:r w:rsidR="00583239">
          <w:rPr>
            <w:noProof/>
          </w:rPr>
          <w:tab/>
        </w:r>
        <w:r w:rsidR="00583239">
          <w:rPr>
            <w:noProof/>
          </w:rPr>
          <w:fldChar w:fldCharType="begin"/>
        </w:r>
        <w:r w:rsidR="00583239">
          <w:rPr>
            <w:noProof/>
          </w:rPr>
          <w:instrText xml:space="preserve"> PAGEREF _Toc238219420 \h </w:instrText>
        </w:r>
        <w:r w:rsidR="00583239">
          <w:rPr>
            <w:noProof/>
          </w:rPr>
        </w:r>
        <w:r w:rsidR="00583239">
          <w:rPr>
            <w:noProof/>
          </w:rPr>
          <w:fldChar w:fldCharType="separate"/>
        </w:r>
        <w:r w:rsidR="00583239">
          <w:rPr>
            <w:noProof/>
          </w:rPr>
          <w:t>3</w:t>
        </w:r>
        <w:r w:rsidR="00583239">
          <w:rPr>
            <w:noProof/>
          </w:rPr>
          <w:fldChar w:fldCharType="end"/>
        </w:r>
      </w:hyperlink>
    </w:p>
    <w:p w14:paraId="18183629" w14:textId="43EEC349" w:rsidR="00583239" w:rsidRDefault="00583239">
      <w:pPr>
        <w:pStyle w:val="TOC1"/>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21" w:history="1">
        <w:r w:rsidRPr="00A74548">
          <w:rPr>
            <w:rStyle w:val="Hyperlink"/>
            <w:noProof/>
          </w:rPr>
          <w:t>2.</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ANNOUNCEMENTS</w:t>
        </w:r>
        <w:r>
          <w:rPr>
            <w:noProof/>
          </w:rPr>
          <w:tab/>
        </w:r>
        <w:r>
          <w:rPr>
            <w:noProof/>
          </w:rPr>
          <w:fldChar w:fldCharType="begin"/>
        </w:r>
        <w:r>
          <w:rPr>
            <w:noProof/>
          </w:rPr>
          <w:instrText xml:space="preserve"> PAGEREF _Toc238219421 \h </w:instrText>
        </w:r>
        <w:r>
          <w:rPr>
            <w:noProof/>
          </w:rPr>
        </w:r>
        <w:r>
          <w:rPr>
            <w:noProof/>
          </w:rPr>
          <w:fldChar w:fldCharType="separate"/>
        </w:r>
        <w:r>
          <w:rPr>
            <w:noProof/>
          </w:rPr>
          <w:t>3</w:t>
        </w:r>
        <w:r>
          <w:rPr>
            <w:noProof/>
          </w:rPr>
          <w:fldChar w:fldCharType="end"/>
        </w:r>
      </w:hyperlink>
    </w:p>
    <w:p w14:paraId="73E277F1" w14:textId="128B2AB8" w:rsidR="00583239" w:rsidRDefault="00583239">
      <w:pPr>
        <w:pStyle w:val="TOC2"/>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22" w:history="1">
        <w:r w:rsidRPr="00A74548">
          <w:rPr>
            <w:rStyle w:val="Hyperlink"/>
            <w:noProof/>
          </w:rPr>
          <w:t>2.1.</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ANNOUNCEMENTS BY THE PRESIDING MEMBER</w:t>
        </w:r>
        <w:r>
          <w:rPr>
            <w:noProof/>
          </w:rPr>
          <w:tab/>
        </w:r>
        <w:r>
          <w:rPr>
            <w:noProof/>
          </w:rPr>
          <w:fldChar w:fldCharType="begin"/>
        </w:r>
        <w:r>
          <w:rPr>
            <w:noProof/>
          </w:rPr>
          <w:instrText xml:space="preserve"> PAGEREF _Toc238219422 \h </w:instrText>
        </w:r>
        <w:r>
          <w:rPr>
            <w:noProof/>
          </w:rPr>
        </w:r>
        <w:r>
          <w:rPr>
            <w:noProof/>
          </w:rPr>
          <w:fldChar w:fldCharType="separate"/>
        </w:r>
        <w:r>
          <w:rPr>
            <w:noProof/>
          </w:rPr>
          <w:t>3</w:t>
        </w:r>
        <w:r>
          <w:rPr>
            <w:noProof/>
          </w:rPr>
          <w:fldChar w:fldCharType="end"/>
        </w:r>
      </w:hyperlink>
    </w:p>
    <w:p w14:paraId="52204978" w14:textId="19052534" w:rsidR="00583239" w:rsidRDefault="00583239">
      <w:pPr>
        <w:pStyle w:val="TOC2"/>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23" w:history="1">
        <w:r w:rsidRPr="00A74548">
          <w:rPr>
            <w:rStyle w:val="Hyperlink"/>
            <w:noProof/>
          </w:rPr>
          <w:t>2.2.</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DELEGATE’S REPORTS FROM COMMITTEES OF COUNCIL</w:t>
        </w:r>
        <w:r>
          <w:rPr>
            <w:noProof/>
          </w:rPr>
          <w:tab/>
        </w:r>
        <w:r>
          <w:rPr>
            <w:noProof/>
          </w:rPr>
          <w:fldChar w:fldCharType="begin"/>
        </w:r>
        <w:r>
          <w:rPr>
            <w:noProof/>
          </w:rPr>
          <w:instrText xml:space="preserve"> PAGEREF _Toc238219423 \h </w:instrText>
        </w:r>
        <w:r>
          <w:rPr>
            <w:noProof/>
          </w:rPr>
        </w:r>
        <w:r>
          <w:rPr>
            <w:noProof/>
          </w:rPr>
          <w:fldChar w:fldCharType="separate"/>
        </w:r>
        <w:r>
          <w:rPr>
            <w:noProof/>
          </w:rPr>
          <w:t>3</w:t>
        </w:r>
        <w:r>
          <w:rPr>
            <w:noProof/>
          </w:rPr>
          <w:fldChar w:fldCharType="end"/>
        </w:r>
      </w:hyperlink>
    </w:p>
    <w:p w14:paraId="3BAF503E" w14:textId="07C144A7" w:rsidR="00583239" w:rsidRDefault="00583239">
      <w:pPr>
        <w:pStyle w:val="TOC1"/>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24" w:history="1">
        <w:r w:rsidRPr="00A74548">
          <w:rPr>
            <w:rStyle w:val="Hyperlink"/>
            <w:noProof/>
          </w:rPr>
          <w:t>3.</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ATTENDANCE / APOLOGIES</w:t>
        </w:r>
        <w:r>
          <w:rPr>
            <w:noProof/>
          </w:rPr>
          <w:tab/>
        </w:r>
        <w:r>
          <w:rPr>
            <w:noProof/>
          </w:rPr>
          <w:fldChar w:fldCharType="begin"/>
        </w:r>
        <w:r>
          <w:rPr>
            <w:noProof/>
          </w:rPr>
          <w:instrText xml:space="preserve"> PAGEREF _Toc238219424 \h </w:instrText>
        </w:r>
        <w:r>
          <w:rPr>
            <w:noProof/>
          </w:rPr>
        </w:r>
        <w:r>
          <w:rPr>
            <w:noProof/>
          </w:rPr>
          <w:fldChar w:fldCharType="separate"/>
        </w:r>
        <w:r>
          <w:rPr>
            <w:noProof/>
          </w:rPr>
          <w:t>3</w:t>
        </w:r>
        <w:r>
          <w:rPr>
            <w:noProof/>
          </w:rPr>
          <w:fldChar w:fldCharType="end"/>
        </w:r>
      </w:hyperlink>
    </w:p>
    <w:p w14:paraId="4FA63795" w14:textId="143B48C5" w:rsidR="00583239" w:rsidRDefault="00583239">
      <w:pPr>
        <w:pStyle w:val="TOC1"/>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25" w:history="1">
        <w:r w:rsidRPr="00A74548">
          <w:rPr>
            <w:rStyle w:val="Hyperlink"/>
            <w:noProof/>
          </w:rPr>
          <w:t>4.</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DECLARATION OF INTEREST</w:t>
        </w:r>
        <w:r>
          <w:rPr>
            <w:noProof/>
          </w:rPr>
          <w:tab/>
        </w:r>
        <w:r>
          <w:rPr>
            <w:noProof/>
          </w:rPr>
          <w:fldChar w:fldCharType="begin"/>
        </w:r>
        <w:r>
          <w:rPr>
            <w:noProof/>
          </w:rPr>
          <w:instrText xml:space="preserve"> PAGEREF _Toc238219425 \h </w:instrText>
        </w:r>
        <w:r>
          <w:rPr>
            <w:noProof/>
          </w:rPr>
        </w:r>
        <w:r>
          <w:rPr>
            <w:noProof/>
          </w:rPr>
          <w:fldChar w:fldCharType="separate"/>
        </w:r>
        <w:r>
          <w:rPr>
            <w:noProof/>
          </w:rPr>
          <w:t>3</w:t>
        </w:r>
        <w:r>
          <w:rPr>
            <w:noProof/>
          </w:rPr>
          <w:fldChar w:fldCharType="end"/>
        </w:r>
      </w:hyperlink>
    </w:p>
    <w:p w14:paraId="36AF3FE6" w14:textId="1ED35A8C" w:rsidR="00583239" w:rsidRDefault="00583239">
      <w:pPr>
        <w:pStyle w:val="TOC1"/>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26" w:history="1">
        <w:r w:rsidRPr="00A74548">
          <w:rPr>
            <w:rStyle w:val="Hyperlink"/>
            <w:noProof/>
          </w:rPr>
          <w:t>5.</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PUBLIC QUESTION TIME</w:t>
        </w:r>
        <w:r>
          <w:rPr>
            <w:noProof/>
          </w:rPr>
          <w:tab/>
        </w:r>
        <w:r>
          <w:rPr>
            <w:noProof/>
          </w:rPr>
          <w:fldChar w:fldCharType="begin"/>
        </w:r>
        <w:r>
          <w:rPr>
            <w:noProof/>
          </w:rPr>
          <w:instrText xml:space="preserve"> PAGEREF _Toc238219426 \h </w:instrText>
        </w:r>
        <w:r>
          <w:rPr>
            <w:noProof/>
          </w:rPr>
        </w:r>
        <w:r>
          <w:rPr>
            <w:noProof/>
          </w:rPr>
          <w:fldChar w:fldCharType="separate"/>
        </w:r>
        <w:r>
          <w:rPr>
            <w:noProof/>
          </w:rPr>
          <w:t>3</w:t>
        </w:r>
        <w:r>
          <w:rPr>
            <w:noProof/>
          </w:rPr>
          <w:fldChar w:fldCharType="end"/>
        </w:r>
      </w:hyperlink>
    </w:p>
    <w:p w14:paraId="7C331C30" w14:textId="5B3701C6" w:rsidR="00583239" w:rsidRDefault="00583239">
      <w:pPr>
        <w:pStyle w:val="TOC2"/>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27" w:history="1">
        <w:r w:rsidRPr="00A74548">
          <w:rPr>
            <w:rStyle w:val="Hyperlink"/>
            <w:noProof/>
          </w:rPr>
          <w:t>5.1.</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RESPONSE TO PREVIOUS QUESTIONS TAKEN ON NOTICE</w:t>
        </w:r>
        <w:r>
          <w:rPr>
            <w:noProof/>
          </w:rPr>
          <w:tab/>
        </w:r>
        <w:r>
          <w:rPr>
            <w:noProof/>
          </w:rPr>
          <w:fldChar w:fldCharType="begin"/>
        </w:r>
        <w:r>
          <w:rPr>
            <w:noProof/>
          </w:rPr>
          <w:instrText xml:space="preserve"> PAGEREF _Toc238219427 \h </w:instrText>
        </w:r>
        <w:r>
          <w:rPr>
            <w:noProof/>
          </w:rPr>
        </w:r>
        <w:r>
          <w:rPr>
            <w:noProof/>
          </w:rPr>
          <w:fldChar w:fldCharType="separate"/>
        </w:r>
        <w:r>
          <w:rPr>
            <w:noProof/>
          </w:rPr>
          <w:t>3</w:t>
        </w:r>
        <w:r>
          <w:rPr>
            <w:noProof/>
          </w:rPr>
          <w:fldChar w:fldCharType="end"/>
        </w:r>
      </w:hyperlink>
    </w:p>
    <w:p w14:paraId="4FCD6223" w14:textId="42CBAB4A" w:rsidR="00583239" w:rsidRDefault="00583239">
      <w:pPr>
        <w:pStyle w:val="TOC2"/>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28" w:history="1">
        <w:r w:rsidRPr="00A74548">
          <w:rPr>
            <w:rStyle w:val="Hyperlink"/>
            <w:noProof/>
          </w:rPr>
          <w:t>5.2.</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PUBLIC QUESTION TIME</w:t>
        </w:r>
        <w:r>
          <w:rPr>
            <w:noProof/>
          </w:rPr>
          <w:tab/>
        </w:r>
        <w:r>
          <w:rPr>
            <w:noProof/>
          </w:rPr>
          <w:fldChar w:fldCharType="begin"/>
        </w:r>
        <w:r>
          <w:rPr>
            <w:noProof/>
          </w:rPr>
          <w:instrText xml:space="preserve"> PAGEREF _Toc238219428 \h </w:instrText>
        </w:r>
        <w:r>
          <w:rPr>
            <w:noProof/>
          </w:rPr>
        </w:r>
        <w:r>
          <w:rPr>
            <w:noProof/>
          </w:rPr>
          <w:fldChar w:fldCharType="separate"/>
        </w:r>
        <w:r>
          <w:rPr>
            <w:noProof/>
          </w:rPr>
          <w:t>3</w:t>
        </w:r>
        <w:r>
          <w:rPr>
            <w:noProof/>
          </w:rPr>
          <w:fldChar w:fldCharType="end"/>
        </w:r>
      </w:hyperlink>
    </w:p>
    <w:p w14:paraId="153AA691" w14:textId="64E7FAC6" w:rsidR="00583239" w:rsidRDefault="00583239">
      <w:pPr>
        <w:pStyle w:val="TOC1"/>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29" w:history="1">
        <w:r w:rsidRPr="00A74548">
          <w:rPr>
            <w:rStyle w:val="Hyperlink"/>
            <w:noProof/>
          </w:rPr>
          <w:t>6.</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CONFIRMATION OF MINUTES</w:t>
        </w:r>
        <w:r>
          <w:rPr>
            <w:noProof/>
          </w:rPr>
          <w:tab/>
        </w:r>
        <w:r>
          <w:rPr>
            <w:noProof/>
          </w:rPr>
          <w:fldChar w:fldCharType="begin"/>
        </w:r>
        <w:r>
          <w:rPr>
            <w:noProof/>
          </w:rPr>
          <w:instrText xml:space="preserve"> PAGEREF _Toc238219429 \h </w:instrText>
        </w:r>
        <w:r>
          <w:rPr>
            <w:noProof/>
          </w:rPr>
        </w:r>
        <w:r>
          <w:rPr>
            <w:noProof/>
          </w:rPr>
          <w:fldChar w:fldCharType="separate"/>
        </w:r>
        <w:r>
          <w:rPr>
            <w:noProof/>
          </w:rPr>
          <w:t>3</w:t>
        </w:r>
        <w:r>
          <w:rPr>
            <w:noProof/>
          </w:rPr>
          <w:fldChar w:fldCharType="end"/>
        </w:r>
      </w:hyperlink>
    </w:p>
    <w:p w14:paraId="0614D7F4" w14:textId="4F6B9714" w:rsidR="00583239" w:rsidRDefault="00583239">
      <w:pPr>
        <w:pStyle w:val="TOC1"/>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30" w:history="1">
        <w:r w:rsidRPr="00A74548">
          <w:rPr>
            <w:rStyle w:val="Hyperlink"/>
            <w:noProof/>
          </w:rPr>
          <w:t>7.</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PRESENTATIONS</w:t>
        </w:r>
        <w:r>
          <w:rPr>
            <w:noProof/>
          </w:rPr>
          <w:tab/>
        </w:r>
        <w:r>
          <w:rPr>
            <w:noProof/>
          </w:rPr>
          <w:fldChar w:fldCharType="begin"/>
        </w:r>
        <w:r>
          <w:rPr>
            <w:noProof/>
          </w:rPr>
          <w:instrText xml:space="preserve"> PAGEREF _Toc238219430 \h </w:instrText>
        </w:r>
        <w:r>
          <w:rPr>
            <w:noProof/>
          </w:rPr>
        </w:r>
        <w:r>
          <w:rPr>
            <w:noProof/>
          </w:rPr>
          <w:fldChar w:fldCharType="separate"/>
        </w:r>
        <w:r>
          <w:rPr>
            <w:noProof/>
          </w:rPr>
          <w:t>3</w:t>
        </w:r>
        <w:r>
          <w:rPr>
            <w:noProof/>
          </w:rPr>
          <w:fldChar w:fldCharType="end"/>
        </w:r>
      </w:hyperlink>
    </w:p>
    <w:p w14:paraId="68AD65DC" w14:textId="3F75A507" w:rsidR="00583239" w:rsidRDefault="00583239">
      <w:pPr>
        <w:pStyle w:val="TOC2"/>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31" w:history="1">
        <w:r w:rsidRPr="00A74548">
          <w:rPr>
            <w:rStyle w:val="Hyperlink"/>
            <w:noProof/>
          </w:rPr>
          <w:t>7.1.</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PETITIONS</w:t>
        </w:r>
        <w:r>
          <w:rPr>
            <w:noProof/>
          </w:rPr>
          <w:tab/>
        </w:r>
        <w:r>
          <w:rPr>
            <w:noProof/>
          </w:rPr>
          <w:fldChar w:fldCharType="begin"/>
        </w:r>
        <w:r>
          <w:rPr>
            <w:noProof/>
          </w:rPr>
          <w:instrText xml:space="preserve"> PAGEREF _Toc238219431 \h </w:instrText>
        </w:r>
        <w:r>
          <w:rPr>
            <w:noProof/>
          </w:rPr>
        </w:r>
        <w:r>
          <w:rPr>
            <w:noProof/>
          </w:rPr>
          <w:fldChar w:fldCharType="separate"/>
        </w:r>
        <w:r>
          <w:rPr>
            <w:noProof/>
          </w:rPr>
          <w:t>3</w:t>
        </w:r>
        <w:r>
          <w:rPr>
            <w:noProof/>
          </w:rPr>
          <w:fldChar w:fldCharType="end"/>
        </w:r>
      </w:hyperlink>
    </w:p>
    <w:p w14:paraId="5F2987EE" w14:textId="4A8C847A" w:rsidR="00583239" w:rsidRDefault="00583239">
      <w:pPr>
        <w:pStyle w:val="TOC2"/>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32" w:history="1">
        <w:r w:rsidRPr="00A74548">
          <w:rPr>
            <w:rStyle w:val="Hyperlink"/>
            <w:noProof/>
          </w:rPr>
          <w:t>7.2.</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PRESENTATIONS</w:t>
        </w:r>
        <w:r>
          <w:rPr>
            <w:noProof/>
          </w:rPr>
          <w:tab/>
        </w:r>
        <w:r>
          <w:rPr>
            <w:noProof/>
          </w:rPr>
          <w:fldChar w:fldCharType="begin"/>
        </w:r>
        <w:r>
          <w:rPr>
            <w:noProof/>
          </w:rPr>
          <w:instrText xml:space="preserve"> PAGEREF _Toc238219432 \h </w:instrText>
        </w:r>
        <w:r>
          <w:rPr>
            <w:noProof/>
          </w:rPr>
        </w:r>
        <w:r>
          <w:rPr>
            <w:noProof/>
          </w:rPr>
          <w:fldChar w:fldCharType="separate"/>
        </w:r>
        <w:r>
          <w:rPr>
            <w:noProof/>
          </w:rPr>
          <w:t>3</w:t>
        </w:r>
        <w:r>
          <w:rPr>
            <w:noProof/>
          </w:rPr>
          <w:fldChar w:fldCharType="end"/>
        </w:r>
      </w:hyperlink>
    </w:p>
    <w:p w14:paraId="57509B96" w14:textId="577DA5D2" w:rsidR="00583239" w:rsidRDefault="00583239">
      <w:pPr>
        <w:pStyle w:val="TOC2"/>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33" w:history="1">
        <w:r w:rsidRPr="00A74548">
          <w:rPr>
            <w:rStyle w:val="Hyperlink"/>
            <w:noProof/>
          </w:rPr>
          <w:t>7.3.</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DEPUTATIONS</w:t>
        </w:r>
        <w:r>
          <w:rPr>
            <w:noProof/>
          </w:rPr>
          <w:tab/>
        </w:r>
        <w:r>
          <w:rPr>
            <w:noProof/>
          </w:rPr>
          <w:fldChar w:fldCharType="begin"/>
        </w:r>
        <w:r>
          <w:rPr>
            <w:noProof/>
          </w:rPr>
          <w:instrText xml:space="preserve"> PAGEREF _Toc238219433 \h </w:instrText>
        </w:r>
        <w:r>
          <w:rPr>
            <w:noProof/>
          </w:rPr>
        </w:r>
        <w:r>
          <w:rPr>
            <w:noProof/>
          </w:rPr>
          <w:fldChar w:fldCharType="separate"/>
        </w:r>
        <w:r>
          <w:rPr>
            <w:noProof/>
          </w:rPr>
          <w:t>3</w:t>
        </w:r>
        <w:r>
          <w:rPr>
            <w:noProof/>
          </w:rPr>
          <w:fldChar w:fldCharType="end"/>
        </w:r>
      </w:hyperlink>
    </w:p>
    <w:p w14:paraId="4A6DB96F" w14:textId="22136985" w:rsidR="00583239" w:rsidRDefault="00583239">
      <w:pPr>
        <w:pStyle w:val="TOC1"/>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34" w:history="1">
        <w:r w:rsidRPr="00A74548">
          <w:rPr>
            <w:rStyle w:val="Hyperlink"/>
            <w:noProof/>
          </w:rPr>
          <w:t>8.</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METHOD OF DEALING WITH AGENDA BUSINESS</w:t>
        </w:r>
        <w:r>
          <w:rPr>
            <w:noProof/>
          </w:rPr>
          <w:tab/>
        </w:r>
        <w:r>
          <w:rPr>
            <w:noProof/>
          </w:rPr>
          <w:fldChar w:fldCharType="begin"/>
        </w:r>
        <w:r>
          <w:rPr>
            <w:noProof/>
          </w:rPr>
          <w:instrText xml:space="preserve"> PAGEREF _Toc238219434 \h </w:instrText>
        </w:r>
        <w:r>
          <w:rPr>
            <w:noProof/>
          </w:rPr>
        </w:r>
        <w:r>
          <w:rPr>
            <w:noProof/>
          </w:rPr>
          <w:fldChar w:fldCharType="separate"/>
        </w:r>
        <w:r>
          <w:rPr>
            <w:noProof/>
          </w:rPr>
          <w:t>3</w:t>
        </w:r>
        <w:r>
          <w:rPr>
            <w:noProof/>
          </w:rPr>
          <w:fldChar w:fldCharType="end"/>
        </w:r>
      </w:hyperlink>
    </w:p>
    <w:p w14:paraId="6E6FBF66" w14:textId="3BA5604C" w:rsidR="00583239" w:rsidRDefault="00583239">
      <w:pPr>
        <w:pStyle w:val="TOC1"/>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35" w:history="1">
        <w:r w:rsidRPr="00A74548">
          <w:rPr>
            <w:rStyle w:val="Hyperlink"/>
            <w:noProof/>
          </w:rPr>
          <w:t>9.</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OFFICER REPORTS</w:t>
        </w:r>
        <w:r>
          <w:rPr>
            <w:noProof/>
          </w:rPr>
          <w:tab/>
        </w:r>
        <w:r>
          <w:rPr>
            <w:noProof/>
          </w:rPr>
          <w:fldChar w:fldCharType="begin"/>
        </w:r>
        <w:r>
          <w:rPr>
            <w:noProof/>
          </w:rPr>
          <w:instrText xml:space="preserve"> PAGEREF _Toc238219435 \h </w:instrText>
        </w:r>
        <w:r>
          <w:rPr>
            <w:noProof/>
          </w:rPr>
        </w:r>
        <w:r>
          <w:rPr>
            <w:noProof/>
          </w:rPr>
          <w:fldChar w:fldCharType="separate"/>
        </w:r>
        <w:r>
          <w:rPr>
            <w:noProof/>
          </w:rPr>
          <w:t>3</w:t>
        </w:r>
        <w:r>
          <w:rPr>
            <w:noProof/>
          </w:rPr>
          <w:fldChar w:fldCharType="end"/>
        </w:r>
      </w:hyperlink>
    </w:p>
    <w:p w14:paraId="500E915B" w14:textId="1742A701" w:rsidR="00583239" w:rsidRDefault="00583239">
      <w:pPr>
        <w:pStyle w:val="TOC2"/>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36" w:history="1">
        <w:r w:rsidRPr="00A74548">
          <w:rPr>
            <w:rStyle w:val="Hyperlink"/>
            <w:noProof/>
          </w:rPr>
          <w:t>9.1.</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MATTERS CONSIDERED BY COMMITTEES OF COUNCIL</w:t>
        </w:r>
        <w:r>
          <w:rPr>
            <w:noProof/>
          </w:rPr>
          <w:tab/>
        </w:r>
        <w:r>
          <w:rPr>
            <w:noProof/>
          </w:rPr>
          <w:fldChar w:fldCharType="begin"/>
        </w:r>
        <w:r>
          <w:rPr>
            <w:noProof/>
          </w:rPr>
          <w:instrText xml:space="preserve"> PAGEREF _Toc238219436 \h </w:instrText>
        </w:r>
        <w:r>
          <w:rPr>
            <w:noProof/>
          </w:rPr>
        </w:r>
        <w:r>
          <w:rPr>
            <w:noProof/>
          </w:rPr>
          <w:fldChar w:fldCharType="separate"/>
        </w:r>
        <w:r>
          <w:rPr>
            <w:noProof/>
          </w:rPr>
          <w:t>3</w:t>
        </w:r>
        <w:r>
          <w:rPr>
            <w:noProof/>
          </w:rPr>
          <w:fldChar w:fldCharType="end"/>
        </w:r>
      </w:hyperlink>
    </w:p>
    <w:p w14:paraId="59EB4013" w14:textId="6CEC8CE4" w:rsidR="00583239" w:rsidRDefault="00583239">
      <w:pPr>
        <w:pStyle w:val="TOC2"/>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37" w:history="1">
        <w:r w:rsidRPr="00A74548">
          <w:rPr>
            <w:rStyle w:val="Hyperlink"/>
            <w:noProof/>
          </w:rPr>
          <w:t>9.2.</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OFFICE OF THE CEO</w:t>
        </w:r>
        <w:r>
          <w:rPr>
            <w:noProof/>
          </w:rPr>
          <w:tab/>
        </w:r>
        <w:r>
          <w:rPr>
            <w:noProof/>
          </w:rPr>
          <w:fldChar w:fldCharType="begin"/>
        </w:r>
        <w:r>
          <w:rPr>
            <w:noProof/>
          </w:rPr>
          <w:instrText xml:space="preserve"> PAGEREF _Toc238219437 \h </w:instrText>
        </w:r>
        <w:r>
          <w:rPr>
            <w:noProof/>
          </w:rPr>
        </w:r>
        <w:r>
          <w:rPr>
            <w:noProof/>
          </w:rPr>
          <w:fldChar w:fldCharType="separate"/>
        </w:r>
        <w:r>
          <w:rPr>
            <w:noProof/>
          </w:rPr>
          <w:t>3</w:t>
        </w:r>
        <w:r>
          <w:rPr>
            <w:noProof/>
          </w:rPr>
          <w:fldChar w:fldCharType="end"/>
        </w:r>
      </w:hyperlink>
    </w:p>
    <w:p w14:paraId="310607F3" w14:textId="151C3886" w:rsidR="00583239" w:rsidRDefault="00583239">
      <w:pPr>
        <w:pStyle w:val="TOC3"/>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38" w:history="1">
        <w:r w:rsidRPr="00A74548">
          <w:rPr>
            <w:rStyle w:val="Hyperlink"/>
            <w:noProof/>
          </w:rPr>
          <w:t>9.2.1.</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Standing Item - Outstanding Actions From Previous Council Resolutions</w:t>
        </w:r>
        <w:r>
          <w:rPr>
            <w:noProof/>
          </w:rPr>
          <w:tab/>
        </w:r>
        <w:r>
          <w:rPr>
            <w:noProof/>
          </w:rPr>
          <w:fldChar w:fldCharType="begin"/>
        </w:r>
        <w:r>
          <w:rPr>
            <w:noProof/>
          </w:rPr>
          <w:instrText xml:space="preserve"> PAGEREF _Toc238219438 \h </w:instrText>
        </w:r>
        <w:r>
          <w:rPr>
            <w:noProof/>
          </w:rPr>
        </w:r>
        <w:r>
          <w:rPr>
            <w:noProof/>
          </w:rPr>
          <w:fldChar w:fldCharType="separate"/>
        </w:r>
        <w:r>
          <w:rPr>
            <w:noProof/>
          </w:rPr>
          <w:t>4</w:t>
        </w:r>
        <w:r>
          <w:rPr>
            <w:noProof/>
          </w:rPr>
          <w:fldChar w:fldCharType="end"/>
        </w:r>
      </w:hyperlink>
    </w:p>
    <w:p w14:paraId="4F6BB018" w14:textId="04D50894" w:rsidR="00583239" w:rsidRDefault="00583239">
      <w:pPr>
        <w:pStyle w:val="TOC3"/>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39" w:history="1">
        <w:r w:rsidRPr="00A74548">
          <w:rPr>
            <w:rStyle w:val="Hyperlink"/>
            <w:noProof/>
          </w:rPr>
          <w:t>9.2.2.</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Draft Corporate Business Plan 2026-2030</w:t>
        </w:r>
        <w:r>
          <w:rPr>
            <w:noProof/>
          </w:rPr>
          <w:tab/>
        </w:r>
        <w:r>
          <w:rPr>
            <w:noProof/>
          </w:rPr>
          <w:fldChar w:fldCharType="begin"/>
        </w:r>
        <w:r>
          <w:rPr>
            <w:noProof/>
          </w:rPr>
          <w:instrText xml:space="preserve"> PAGEREF _Toc238219439 \h </w:instrText>
        </w:r>
        <w:r>
          <w:rPr>
            <w:noProof/>
          </w:rPr>
        </w:r>
        <w:r>
          <w:rPr>
            <w:noProof/>
          </w:rPr>
          <w:fldChar w:fldCharType="separate"/>
        </w:r>
        <w:r>
          <w:rPr>
            <w:noProof/>
          </w:rPr>
          <w:t>6</w:t>
        </w:r>
        <w:r>
          <w:rPr>
            <w:noProof/>
          </w:rPr>
          <w:fldChar w:fldCharType="end"/>
        </w:r>
      </w:hyperlink>
    </w:p>
    <w:p w14:paraId="714F791C" w14:textId="2C537838" w:rsidR="00583239" w:rsidRDefault="00583239">
      <w:pPr>
        <w:pStyle w:val="TOC2"/>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40" w:history="1">
        <w:r w:rsidRPr="00A74548">
          <w:rPr>
            <w:rStyle w:val="Hyperlink"/>
            <w:noProof/>
          </w:rPr>
          <w:t>9.3.</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CORPORATE SERVICES</w:t>
        </w:r>
        <w:r>
          <w:rPr>
            <w:noProof/>
          </w:rPr>
          <w:tab/>
        </w:r>
        <w:r>
          <w:rPr>
            <w:noProof/>
          </w:rPr>
          <w:fldChar w:fldCharType="begin"/>
        </w:r>
        <w:r>
          <w:rPr>
            <w:noProof/>
          </w:rPr>
          <w:instrText xml:space="preserve"> PAGEREF _Toc238219440 \h </w:instrText>
        </w:r>
        <w:r>
          <w:rPr>
            <w:noProof/>
          </w:rPr>
        </w:r>
        <w:r>
          <w:rPr>
            <w:noProof/>
          </w:rPr>
          <w:fldChar w:fldCharType="separate"/>
        </w:r>
        <w:r>
          <w:rPr>
            <w:noProof/>
          </w:rPr>
          <w:t>10</w:t>
        </w:r>
        <w:r>
          <w:rPr>
            <w:noProof/>
          </w:rPr>
          <w:fldChar w:fldCharType="end"/>
        </w:r>
      </w:hyperlink>
    </w:p>
    <w:p w14:paraId="10E612B2" w14:textId="0901D5B9" w:rsidR="00583239" w:rsidRDefault="00583239">
      <w:pPr>
        <w:pStyle w:val="TOC3"/>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41" w:history="1">
        <w:r w:rsidRPr="00A74548">
          <w:rPr>
            <w:rStyle w:val="Hyperlink"/>
            <w:noProof/>
          </w:rPr>
          <w:t>9.3.1.</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List Of Accounts Paid From Municipal Fund And Trust Fund</w:t>
        </w:r>
        <w:r>
          <w:rPr>
            <w:noProof/>
          </w:rPr>
          <w:tab/>
        </w:r>
        <w:r>
          <w:rPr>
            <w:noProof/>
          </w:rPr>
          <w:fldChar w:fldCharType="begin"/>
        </w:r>
        <w:r>
          <w:rPr>
            <w:noProof/>
          </w:rPr>
          <w:instrText xml:space="preserve"> PAGEREF _Toc238219441 \h </w:instrText>
        </w:r>
        <w:r>
          <w:rPr>
            <w:noProof/>
          </w:rPr>
        </w:r>
        <w:r>
          <w:rPr>
            <w:noProof/>
          </w:rPr>
          <w:fldChar w:fldCharType="separate"/>
        </w:r>
        <w:r>
          <w:rPr>
            <w:noProof/>
          </w:rPr>
          <w:t>10</w:t>
        </w:r>
        <w:r>
          <w:rPr>
            <w:noProof/>
          </w:rPr>
          <w:fldChar w:fldCharType="end"/>
        </w:r>
      </w:hyperlink>
    </w:p>
    <w:p w14:paraId="65680350" w14:textId="5067460E" w:rsidR="00583239" w:rsidRDefault="00583239">
      <w:pPr>
        <w:pStyle w:val="TOC3"/>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42" w:history="1">
        <w:r w:rsidRPr="00A74548">
          <w:rPr>
            <w:rStyle w:val="Hyperlink"/>
            <w:noProof/>
          </w:rPr>
          <w:t>9.3.2.</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Monthly Financial Report</w:t>
        </w:r>
        <w:r>
          <w:rPr>
            <w:noProof/>
          </w:rPr>
          <w:tab/>
        </w:r>
        <w:r>
          <w:rPr>
            <w:noProof/>
          </w:rPr>
          <w:fldChar w:fldCharType="begin"/>
        </w:r>
        <w:r>
          <w:rPr>
            <w:noProof/>
          </w:rPr>
          <w:instrText xml:space="preserve"> PAGEREF _Toc238219442 \h </w:instrText>
        </w:r>
        <w:r>
          <w:rPr>
            <w:noProof/>
          </w:rPr>
        </w:r>
        <w:r>
          <w:rPr>
            <w:noProof/>
          </w:rPr>
          <w:fldChar w:fldCharType="separate"/>
        </w:r>
        <w:r>
          <w:rPr>
            <w:noProof/>
          </w:rPr>
          <w:t>13</w:t>
        </w:r>
        <w:r>
          <w:rPr>
            <w:noProof/>
          </w:rPr>
          <w:fldChar w:fldCharType="end"/>
        </w:r>
      </w:hyperlink>
    </w:p>
    <w:p w14:paraId="62540D4B" w14:textId="4422952E" w:rsidR="00583239" w:rsidRDefault="00583239">
      <w:pPr>
        <w:pStyle w:val="TOC2"/>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43" w:history="1">
        <w:r w:rsidRPr="00A74548">
          <w:rPr>
            <w:rStyle w:val="Hyperlink"/>
            <w:noProof/>
          </w:rPr>
          <w:t>9.4.</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PLANNING AND COMMUNITY DEVELOPMENT</w:t>
        </w:r>
        <w:r>
          <w:rPr>
            <w:noProof/>
          </w:rPr>
          <w:tab/>
        </w:r>
        <w:r>
          <w:rPr>
            <w:noProof/>
          </w:rPr>
          <w:fldChar w:fldCharType="begin"/>
        </w:r>
        <w:r>
          <w:rPr>
            <w:noProof/>
          </w:rPr>
          <w:instrText xml:space="preserve"> PAGEREF _Toc238219443 \h </w:instrText>
        </w:r>
        <w:r>
          <w:rPr>
            <w:noProof/>
          </w:rPr>
        </w:r>
        <w:r>
          <w:rPr>
            <w:noProof/>
          </w:rPr>
          <w:fldChar w:fldCharType="separate"/>
        </w:r>
        <w:r>
          <w:rPr>
            <w:noProof/>
          </w:rPr>
          <w:t>16</w:t>
        </w:r>
        <w:r>
          <w:rPr>
            <w:noProof/>
          </w:rPr>
          <w:fldChar w:fldCharType="end"/>
        </w:r>
      </w:hyperlink>
    </w:p>
    <w:p w14:paraId="4D8EF267" w14:textId="11313B54" w:rsidR="00583239" w:rsidRDefault="00583239">
      <w:pPr>
        <w:pStyle w:val="TOC3"/>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44" w:history="1">
        <w:r w:rsidRPr="00A74548">
          <w:rPr>
            <w:rStyle w:val="Hyperlink"/>
            <w:noProof/>
          </w:rPr>
          <w:t>9.4.1.</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Budget Amendments – Childcare Building Plans And Outdoor Court Repairs</w:t>
        </w:r>
        <w:r>
          <w:rPr>
            <w:noProof/>
          </w:rPr>
          <w:tab/>
        </w:r>
        <w:r>
          <w:rPr>
            <w:noProof/>
          </w:rPr>
          <w:fldChar w:fldCharType="begin"/>
        </w:r>
        <w:r>
          <w:rPr>
            <w:noProof/>
          </w:rPr>
          <w:instrText xml:space="preserve"> PAGEREF _Toc238219444 \h </w:instrText>
        </w:r>
        <w:r>
          <w:rPr>
            <w:noProof/>
          </w:rPr>
        </w:r>
        <w:r>
          <w:rPr>
            <w:noProof/>
          </w:rPr>
          <w:fldChar w:fldCharType="separate"/>
        </w:r>
        <w:r>
          <w:rPr>
            <w:noProof/>
          </w:rPr>
          <w:t>16</w:t>
        </w:r>
        <w:r>
          <w:rPr>
            <w:noProof/>
          </w:rPr>
          <w:fldChar w:fldCharType="end"/>
        </w:r>
      </w:hyperlink>
    </w:p>
    <w:p w14:paraId="7FF6326E" w14:textId="144E98D7" w:rsidR="00583239" w:rsidRDefault="00583239">
      <w:pPr>
        <w:pStyle w:val="TOC3"/>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45" w:history="1">
        <w:r w:rsidRPr="00A74548">
          <w:rPr>
            <w:rStyle w:val="Hyperlink"/>
            <w:noProof/>
          </w:rPr>
          <w:t>9.4.2.</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Annual Dog Desexing Assistance Program</w:t>
        </w:r>
        <w:r>
          <w:rPr>
            <w:noProof/>
          </w:rPr>
          <w:tab/>
        </w:r>
        <w:r>
          <w:rPr>
            <w:noProof/>
          </w:rPr>
          <w:fldChar w:fldCharType="begin"/>
        </w:r>
        <w:r>
          <w:rPr>
            <w:noProof/>
          </w:rPr>
          <w:instrText xml:space="preserve"> PAGEREF _Toc238219445 \h </w:instrText>
        </w:r>
        <w:r>
          <w:rPr>
            <w:noProof/>
          </w:rPr>
        </w:r>
        <w:r>
          <w:rPr>
            <w:noProof/>
          </w:rPr>
          <w:fldChar w:fldCharType="separate"/>
        </w:r>
        <w:r>
          <w:rPr>
            <w:noProof/>
          </w:rPr>
          <w:t>22</w:t>
        </w:r>
        <w:r>
          <w:rPr>
            <w:noProof/>
          </w:rPr>
          <w:fldChar w:fldCharType="end"/>
        </w:r>
      </w:hyperlink>
    </w:p>
    <w:p w14:paraId="22F99E13" w14:textId="08127C79" w:rsidR="00583239" w:rsidRDefault="00583239">
      <w:pPr>
        <w:pStyle w:val="TOC2"/>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46" w:history="1">
        <w:r w:rsidRPr="00A74548">
          <w:rPr>
            <w:rStyle w:val="Hyperlink"/>
            <w:noProof/>
          </w:rPr>
          <w:t>9.5.</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INFRASTRUCTURE</w:t>
        </w:r>
        <w:r>
          <w:rPr>
            <w:noProof/>
          </w:rPr>
          <w:tab/>
        </w:r>
        <w:r>
          <w:rPr>
            <w:noProof/>
          </w:rPr>
          <w:fldChar w:fldCharType="begin"/>
        </w:r>
        <w:r>
          <w:rPr>
            <w:noProof/>
          </w:rPr>
          <w:instrText xml:space="preserve"> PAGEREF _Toc238219446 \h </w:instrText>
        </w:r>
        <w:r>
          <w:rPr>
            <w:noProof/>
          </w:rPr>
        </w:r>
        <w:r>
          <w:rPr>
            <w:noProof/>
          </w:rPr>
          <w:fldChar w:fldCharType="separate"/>
        </w:r>
        <w:r>
          <w:rPr>
            <w:noProof/>
          </w:rPr>
          <w:t>27</w:t>
        </w:r>
        <w:r>
          <w:rPr>
            <w:noProof/>
          </w:rPr>
          <w:fldChar w:fldCharType="end"/>
        </w:r>
      </w:hyperlink>
    </w:p>
    <w:p w14:paraId="5D31F8F8" w14:textId="09C1A835" w:rsidR="00583239" w:rsidRDefault="00583239">
      <w:pPr>
        <w:pStyle w:val="TOC1"/>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47" w:history="1">
        <w:r w:rsidRPr="00A74548">
          <w:rPr>
            <w:rStyle w:val="Hyperlink"/>
            <w:noProof/>
          </w:rPr>
          <w:t>10.</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APPLICATIONS FOR LEAVE OF ABSENCE</w:t>
        </w:r>
        <w:r>
          <w:rPr>
            <w:noProof/>
          </w:rPr>
          <w:tab/>
        </w:r>
        <w:r>
          <w:rPr>
            <w:noProof/>
          </w:rPr>
          <w:fldChar w:fldCharType="begin"/>
        </w:r>
        <w:r>
          <w:rPr>
            <w:noProof/>
          </w:rPr>
          <w:instrText xml:space="preserve"> PAGEREF _Toc238219447 \h </w:instrText>
        </w:r>
        <w:r>
          <w:rPr>
            <w:noProof/>
          </w:rPr>
        </w:r>
        <w:r>
          <w:rPr>
            <w:noProof/>
          </w:rPr>
          <w:fldChar w:fldCharType="separate"/>
        </w:r>
        <w:r>
          <w:rPr>
            <w:noProof/>
          </w:rPr>
          <w:t>27</w:t>
        </w:r>
        <w:r>
          <w:rPr>
            <w:noProof/>
          </w:rPr>
          <w:fldChar w:fldCharType="end"/>
        </w:r>
      </w:hyperlink>
    </w:p>
    <w:p w14:paraId="61293987" w14:textId="7A43A88E" w:rsidR="00583239" w:rsidRDefault="00583239">
      <w:pPr>
        <w:pStyle w:val="TOC1"/>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48" w:history="1">
        <w:r w:rsidRPr="00A74548">
          <w:rPr>
            <w:rStyle w:val="Hyperlink"/>
            <w:noProof/>
          </w:rPr>
          <w:t>11.</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MOTIONS OF WHICH PREVIOUS NOTICE HAS BEEN GIVEN</w:t>
        </w:r>
        <w:r>
          <w:rPr>
            <w:noProof/>
          </w:rPr>
          <w:tab/>
        </w:r>
        <w:r>
          <w:rPr>
            <w:noProof/>
          </w:rPr>
          <w:fldChar w:fldCharType="begin"/>
        </w:r>
        <w:r>
          <w:rPr>
            <w:noProof/>
          </w:rPr>
          <w:instrText xml:space="preserve"> PAGEREF _Toc238219448 \h </w:instrText>
        </w:r>
        <w:r>
          <w:rPr>
            <w:noProof/>
          </w:rPr>
        </w:r>
        <w:r>
          <w:rPr>
            <w:noProof/>
          </w:rPr>
          <w:fldChar w:fldCharType="separate"/>
        </w:r>
        <w:r>
          <w:rPr>
            <w:noProof/>
          </w:rPr>
          <w:t>27</w:t>
        </w:r>
        <w:r>
          <w:rPr>
            <w:noProof/>
          </w:rPr>
          <w:fldChar w:fldCharType="end"/>
        </w:r>
      </w:hyperlink>
    </w:p>
    <w:p w14:paraId="0590DE6B" w14:textId="53CEF27A" w:rsidR="00583239" w:rsidRDefault="00583239">
      <w:pPr>
        <w:pStyle w:val="TOC1"/>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49" w:history="1">
        <w:r w:rsidRPr="00A74548">
          <w:rPr>
            <w:rStyle w:val="Hyperlink"/>
            <w:noProof/>
          </w:rPr>
          <w:t>12.</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QUESTIONS FROM MEMBERS WITHOUT NOTICE</w:t>
        </w:r>
        <w:r>
          <w:rPr>
            <w:noProof/>
          </w:rPr>
          <w:tab/>
        </w:r>
        <w:r>
          <w:rPr>
            <w:noProof/>
          </w:rPr>
          <w:fldChar w:fldCharType="begin"/>
        </w:r>
        <w:r>
          <w:rPr>
            <w:noProof/>
          </w:rPr>
          <w:instrText xml:space="preserve"> PAGEREF _Toc238219449 \h </w:instrText>
        </w:r>
        <w:r>
          <w:rPr>
            <w:noProof/>
          </w:rPr>
        </w:r>
        <w:r>
          <w:rPr>
            <w:noProof/>
          </w:rPr>
          <w:fldChar w:fldCharType="separate"/>
        </w:r>
        <w:r>
          <w:rPr>
            <w:noProof/>
          </w:rPr>
          <w:t>27</w:t>
        </w:r>
        <w:r>
          <w:rPr>
            <w:noProof/>
          </w:rPr>
          <w:fldChar w:fldCharType="end"/>
        </w:r>
      </w:hyperlink>
    </w:p>
    <w:p w14:paraId="21B15157" w14:textId="3C85452C" w:rsidR="00583239" w:rsidRDefault="00583239">
      <w:pPr>
        <w:pStyle w:val="TOC1"/>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50" w:history="1">
        <w:r w:rsidRPr="00A74548">
          <w:rPr>
            <w:rStyle w:val="Hyperlink"/>
            <w:noProof/>
          </w:rPr>
          <w:t>13.</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URGENT BUSINESS (BY DECISION OF THE MEETING)</w:t>
        </w:r>
        <w:r>
          <w:rPr>
            <w:noProof/>
          </w:rPr>
          <w:tab/>
        </w:r>
        <w:r>
          <w:rPr>
            <w:noProof/>
          </w:rPr>
          <w:fldChar w:fldCharType="begin"/>
        </w:r>
        <w:r>
          <w:rPr>
            <w:noProof/>
          </w:rPr>
          <w:instrText xml:space="preserve"> PAGEREF _Toc238219450 \h </w:instrText>
        </w:r>
        <w:r>
          <w:rPr>
            <w:noProof/>
          </w:rPr>
        </w:r>
        <w:r>
          <w:rPr>
            <w:noProof/>
          </w:rPr>
          <w:fldChar w:fldCharType="separate"/>
        </w:r>
        <w:r>
          <w:rPr>
            <w:noProof/>
          </w:rPr>
          <w:t>27</w:t>
        </w:r>
        <w:r>
          <w:rPr>
            <w:noProof/>
          </w:rPr>
          <w:fldChar w:fldCharType="end"/>
        </w:r>
      </w:hyperlink>
    </w:p>
    <w:p w14:paraId="2A8A3F5D" w14:textId="39377793" w:rsidR="00583239" w:rsidRDefault="00583239">
      <w:pPr>
        <w:pStyle w:val="TOC1"/>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51" w:history="1">
        <w:r w:rsidRPr="00A74548">
          <w:rPr>
            <w:rStyle w:val="Hyperlink"/>
            <w:noProof/>
          </w:rPr>
          <w:t>14.</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MATTERS FOR WHICH THE MEETING MAY BE CLOSED TO THE PUBLIC</w:t>
        </w:r>
        <w:r>
          <w:rPr>
            <w:noProof/>
          </w:rPr>
          <w:tab/>
        </w:r>
        <w:r>
          <w:rPr>
            <w:noProof/>
          </w:rPr>
          <w:fldChar w:fldCharType="begin"/>
        </w:r>
        <w:r>
          <w:rPr>
            <w:noProof/>
          </w:rPr>
          <w:instrText xml:space="preserve"> PAGEREF _Toc238219451 \h </w:instrText>
        </w:r>
        <w:r>
          <w:rPr>
            <w:noProof/>
          </w:rPr>
        </w:r>
        <w:r>
          <w:rPr>
            <w:noProof/>
          </w:rPr>
          <w:fldChar w:fldCharType="separate"/>
        </w:r>
        <w:r>
          <w:rPr>
            <w:noProof/>
          </w:rPr>
          <w:t>27</w:t>
        </w:r>
        <w:r>
          <w:rPr>
            <w:noProof/>
          </w:rPr>
          <w:fldChar w:fldCharType="end"/>
        </w:r>
      </w:hyperlink>
    </w:p>
    <w:p w14:paraId="14AD9493" w14:textId="492E0F1F" w:rsidR="00583239" w:rsidRDefault="00583239">
      <w:pPr>
        <w:pStyle w:val="TOC1"/>
        <w:rPr>
          <w:rFonts w:asciiTheme="minorHAnsi" w:eastAsiaTheme="minorEastAsia" w:hAnsiTheme="minorHAnsi" w:cstheme="minorBidi"/>
          <w:b w:val="0"/>
          <w:noProof/>
          <w:color w:val="auto"/>
          <w:kern w:val="2"/>
          <w:sz w:val="24"/>
          <w:szCs w:val="24"/>
          <w:lang w:val="en-AU" w:eastAsia="en-AU"/>
          <w14:ligatures w14:val="standardContextual"/>
        </w:rPr>
      </w:pPr>
      <w:hyperlink w:anchor="_Toc238219452" w:history="1">
        <w:r w:rsidRPr="00A74548">
          <w:rPr>
            <w:rStyle w:val="Hyperlink"/>
            <w:noProof/>
          </w:rPr>
          <w:t>15.</w:t>
        </w:r>
        <w:r>
          <w:rPr>
            <w:rFonts w:asciiTheme="minorHAnsi" w:eastAsiaTheme="minorEastAsia" w:hAnsiTheme="minorHAnsi" w:cstheme="minorBidi"/>
            <w:b w:val="0"/>
            <w:noProof/>
            <w:color w:val="auto"/>
            <w:kern w:val="2"/>
            <w:sz w:val="24"/>
            <w:szCs w:val="24"/>
            <w:lang w:val="en-AU" w:eastAsia="en-AU"/>
            <w14:ligatures w14:val="standardContextual"/>
          </w:rPr>
          <w:tab/>
        </w:r>
        <w:r w:rsidRPr="00A74548">
          <w:rPr>
            <w:rStyle w:val="Hyperlink"/>
            <w:noProof/>
          </w:rPr>
          <w:t>CLOSURE</w:t>
        </w:r>
        <w:r>
          <w:rPr>
            <w:noProof/>
          </w:rPr>
          <w:tab/>
        </w:r>
        <w:r>
          <w:rPr>
            <w:noProof/>
          </w:rPr>
          <w:fldChar w:fldCharType="begin"/>
        </w:r>
        <w:r>
          <w:rPr>
            <w:noProof/>
          </w:rPr>
          <w:instrText xml:space="preserve"> PAGEREF _Toc238219452 \h </w:instrText>
        </w:r>
        <w:r>
          <w:rPr>
            <w:noProof/>
          </w:rPr>
        </w:r>
        <w:r>
          <w:rPr>
            <w:noProof/>
          </w:rPr>
          <w:fldChar w:fldCharType="separate"/>
        </w:r>
        <w:r>
          <w:rPr>
            <w:noProof/>
          </w:rPr>
          <w:t>27</w:t>
        </w:r>
        <w:r>
          <w:rPr>
            <w:noProof/>
          </w:rPr>
          <w:fldChar w:fldCharType="end"/>
        </w:r>
      </w:hyperlink>
    </w:p>
    <w:p w14:paraId="5C1AE504" w14:textId="6229914F" w:rsidR="006A202A" w:rsidRDefault="00000000" w:rsidP="00BC3092">
      <w:pPr>
        <w:pStyle w:val="Heading3"/>
        <w:rPr>
          <w:rStyle w:val="SubtleEmphasis"/>
          <w:rFonts w:ascii="Arial Bold" w:hAnsi="Arial Bold" w:cs="Arial"/>
          <w:i w:val="0"/>
          <w:iCs w:val="0"/>
          <w:sz w:val="32"/>
          <w:szCs w:val="22"/>
        </w:rPr>
      </w:pPr>
      <w:r>
        <w:rPr>
          <w:rStyle w:val="SubtleEmphasis"/>
          <w:rFonts w:ascii="Arial Bold" w:hAnsi="Arial Bold" w:cs="Arial"/>
          <w:i w:val="0"/>
          <w:iCs w:val="0"/>
          <w:sz w:val="32"/>
          <w:szCs w:val="22"/>
        </w:rPr>
        <w:fldChar w:fldCharType="end"/>
      </w:r>
    </w:p>
    <w:p w14:paraId="4A5B21C1" w14:textId="77777777" w:rsidR="002A75CF" w:rsidRPr="00FC3EF8" w:rsidRDefault="006A202A" w:rsidP="00FC3EF8">
      <w:pPr>
        <w:pStyle w:val="Heading3"/>
      </w:pPr>
      <w:r>
        <w:rPr>
          <w:rStyle w:val="SubtleEmphasis"/>
          <w:rFonts w:ascii="Arial Bold" w:hAnsi="Arial Bold" w:cs="Arial"/>
          <w:i w:val="0"/>
          <w:iCs w:val="0"/>
          <w:sz w:val="32"/>
          <w:szCs w:val="22"/>
        </w:rPr>
        <w:br w:type="page"/>
      </w:r>
      <w:r w:rsidR="00000000">
        <w:lastRenderedPageBreak/>
        <w:t>SHIRE OF WYNDHAM EAST KIMBERLEY</w:t>
      </w:r>
    </w:p>
    <w:p w14:paraId="49137188" w14:textId="77777777" w:rsidR="00410A8F" w:rsidRDefault="00000000" w:rsidP="6A879351">
      <w:pPr>
        <w:pStyle w:val="Heading3"/>
      </w:pPr>
      <w:r>
        <w:t>ORDINARY COUNCIL MEETING</w:t>
      </w:r>
      <w:r w:rsidR="2A739A81">
        <w:t xml:space="preserve"> </w:t>
      </w:r>
    </w:p>
    <w:p w14:paraId="79DF46DB" w14:textId="5AF6CC96" w:rsidR="70854F8F" w:rsidRDefault="00000000" w:rsidP="6A879351">
      <w:pPr>
        <w:pStyle w:val="Heading3"/>
      </w:pPr>
      <w:r>
        <w:t>AGENDA</w:t>
      </w:r>
    </w:p>
    <w:p w14:paraId="4A5B21C3" w14:textId="6B232857" w:rsidR="002A75CF" w:rsidRPr="00FC3EF8" w:rsidRDefault="00000000" w:rsidP="00FC3EF8">
      <w:pPr>
        <w:pStyle w:val="Heading3"/>
      </w:pPr>
      <w:r>
        <w:t>Wyndham Council Chambers</w:t>
      </w:r>
    </w:p>
    <w:p w14:paraId="05D3DA2D" w14:textId="2F780F6E" w:rsidR="00206A2B" w:rsidRPr="00206A2B" w:rsidRDefault="00000000" w:rsidP="00206A2B">
      <w:pPr>
        <w:pStyle w:val="Heading3"/>
        <w:pBdr>
          <w:bottom w:val="single" w:sz="4" w:space="1" w:color="auto"/>
        </w:pBdr>
      </w:pPr>
      <w:r>
        <w:t>TO BE HELD ON Tuesday 25 August 2026 AT 5:00PM</w:t>
      </w:r>
    </w:p>
    <w:p w14:paraId="6D84ABDC" w14:textId="77777777" w:rsidR="00410A8F" w:rsidRDefault="00410A8F" w:rsidP="00410A8F">
      <w:pPr>
        <w:rPr>
          <w:rStyle w:val="SubtleEmphasis"/>
          <w:rFonts w:ascii="Arial" w:hAnsi="Arial" w:cs="Arial"/>
          <w:i w:val="0"/>
          <w:iCs w:val="0"/>
          <w:color w:val="000000"/>
          <w:sz w:val="22"/>
          <w:szCs w:val="22"/>
        </w:rPr>
      </w:pPr>
      <w:bookmarkStart w:id="0" w:name="1.__Declaration_of_Opening_/_Announceme"/>
    </w:p>
    <w:p w14:paraId="0ED0A5A5" w14:textId="4FBF008B" w:rsidR="006A202A" w:rsidRDefault="00000000" w:rsidP="00BC3092">
      <w:pPr>
        <w:pStyle w:val="Heading3"/>
        <w:tabs>
          <w:tab w:val="left" w:pos="380"/>
        </w:tabs>
        <w:ind w:left="380" w:hanging="380"/>
        <w:jc w:val="left"/>
        <w:rPr>
          <w:rStyle w:val="SubtleEmphasis"/>
          <w:rFonts w:ascii="Arial" w:hAnsi="Arial" w:cs="Arial"/>
          <w:i w:val="0"/>
          <w:iCs w:val="0"/>
          <w:color w:val="000000"/>
          <w:sz w:val="22"/>
          <w:szCs w:val="22"/>
        </w:rPr>
      </w:pPr>
      <w:r>
        <w:rPr>
          <w:rStyle w:val="SubtleEmphasis"/>
          <w:rFonts w:ascii="Arial" w:hAnsi="Arial" w:cs="Arial"/>
          <w:i w:val="0"/>
          <w:iCs w:val="0"/>
          <w:color w:val="000000"/>
          <w:sz w:val="22"/>
          <w:szCs w:val="22"/>
        </w:rPr>
        <w:t>1.</w:t>
      </w:r>
      <w:r>
        <w:rPr>
          <w:rStyle w:val="SubtleEmphasis"/>
          <w:rFonts w:ascii="Arial" w:hAnsi="Arial" w:cs="Arial"/>
          <w:i w:val="0"/>
          <w:iCs w:val="0"/>
          <w:color w:val="000000"/>
          <w:sz w:val="22"/>
          <w:szCs w:val="22"/>
        </w:rPr>
        <w:tab/>
        <w:t>Declaration Of Opening / Announcement Of Visitors</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1" w:name="_Toc238219420"/>
      <w:r>
        <w:rPr>
          <w:rStyle w:val="SubtleEmphasis"/>
          <w:rFonts w:ascii="Arial" w:hAnsi="Arial" w:cs="Arial"/>
          <w:i w:val="0"/>
          <w:iCs w:val="0"/>
          <w:color w:val="000000"/>
          <w:sz w:val="22"/>
          <w:szCs w:val="22"/>
        </w:rPr>
        <w:instrText>1.</w:instrText>
      </w:r>
      <w:r>
        <w:rPr>
          <w:rStyle w:val="SubtleEmphasis"/>
          <w:rFonts w:ascii="Arial" w:hAnsi="Arial" w:cs="Arial"/>
          <w:i w:val="0"/>
          <w:iCs w:val="0"/>
          <w:color w:val="000000"/>
          <w:sz w:val="22"/>
          <w:szCs w:val="22"/>
        </w:rPr>
        <w:tab/>
        <w:instrText>DECLARATION OF OPENING / ANNOUNCEMENT OF VISITORS</w:instrText>
      </w:r>
      <w:bookmarkEnd w:id="1"/>
      <w:r>
        <w:rPr>
          <w:rStyle w:val="SubtleEmphasis"/>
          <w:rFonts w:ascii="Arial" w:hAnsi="Arial" w:cs="Arial"/>
          <w:i w:val="0"/>
          <w:iCs w:val="0"/>
          <w:color w:val="000000"/>
          <w:sz w:val="22"/>
          <w:szCs w:val="22"/>
        </w:rPr>
        <w:instrText>" \f \l1</w:instrText>
      </w:r>
      <w:r>
        <w:rPr>
          <w:rStyle w:val="SubtleEmphasis"/>
          <w:rFonts w:ascii="Arial" w:hAnsi="Arial" w:cs="Arial"/>
          <w:i w:val="0"/>
          <w:iCs w:val="0"/>
          <w:color w:val="000000"/>
          <w:sz w:val="22"/>
          <w:szCs w:val="22"/>
        </w:rPr>
        <w:fldChar w:fldCharType="end"/>
      </w:r>
    </w:p>
    <w:bookmarkEnd w:id="0"/>
    <w:p w14:paraId="756F6096" w14:textId="77777777" w:rsidR="006A202A" w:rsidRDefault="006A202A" w:rsidP="00BC3092">
      <w:pPr>
        <w:pStyle w:val="Heading3"/>
        <w:tabs>
          <w:tab w:val="left" w:pos="380"/>
        </w:tabs>
        <w:ind w:left="380" w:hanging="380"/>
        <w:jc w:val="left"/>
        <w:rPr>
          <w:rStyle w:val="SubtleEmphasis"/>
          <w:rFonts w:ascii="Arial" w:hAnsi="Arial" w:cs="Arial"/>
          <w:i w:val="0"/>
          <w:iCs w:val="0"/>
          <w:color w:val="000000"/>
          <w:sz w:val="22"/>
          <w:szCs w:val="22"/>
        </w:rPr>
      </w:pPr>
    </w:p>
    <w:p w14:paraId="4CD95CCB" w14:textId="77777777" w:rsidR="006A202A" w:rsidRDefault="00000000" w:rsidP="00BC3092">
      <w:pPr>
        <w:pStyle w:val="Heading3"/>
        <w:tabs>
          <w:tab w:val="left" w:pos="380"/>
        </w:tabs>
        <w:ind w:left="380" w:hanging="380"/>
        <w:jc w:val="left"/>
        <w:rPr>
          <w:rStyle w:val="SubtleEmphasis"/>
          <w:rFonts w:ascii="Arial" w:hAnsi="Arial" w:cs="Arial"/>
          <w:i w:val="0"/>
          <w:iCs w:val="0"/>
          <w:color w:val="000000"/>
          <w:sz w:val="22"/>
          <w:szCs w:val="22"/>
        </w:rPr>
      </w:pPr>
      <w:bookmarkStart w:id="2" w:name="2.__Announcements"/>
      <w:r>
        <w:rPr>
          <w:rStyle w:val="SubtleEmphasis"/>
          <w:rFonts w:ascii="Arial" w:hAnsi="Arial" w:cs="Arial"/>
          <w:i w:val="0"/>
          <w:iCs w:val="0"/>
          <w:color w:val="000000"/>
          <w:sz w:val="22"/>
          <w:szCs w:val="22"/>
        </w:rPr>
        <w:t>2.</w:t>
      </w:r>
      <w:r>
        <w:rPr>
          <w:rStyle w:val="SubtleEmphasis"/>
          <w:rFonts w:ascii="Arial" w:hAnsi="Arial" w:cs="Arial"/>
          <w:i w:val="0"/>
          <w:iCs w:val="0"/>
          <w:color w:val="000000"/>
          <w:sz w:val="22"/>
          <w:szCs w:val="22"/>
        </w:rPr>
        <w:tab/>
        <w:t>Announcements</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3" w:name="_Toc238219421"/>
      <w:r>
        <w:rPr>
          <w:rStyle w:val="SubtleEmphasis"/>
          <w:rFonts w:ascii="Arial" w:hAnsi="Arial" w:cs="Arial"/>
          <w:i w:val="0"/>
          <w:iCs w:val="0"/>
          <w:color w:val="000000"/>
          <w:sz w:val="22"/>
          <w:szCs w:val="22"/>
        </w:rPr>
        <w:instrText>2.</w:instrText>
      </w:r>
      <w:r>
        <w:rPr>
          <w:rStyle w:val="SubtleEmphasis"/>
          <w:rFonts w:ascii="Arial" w:hAnsi="Arial" w:cs="Arial"/>
          <w:i w:val="0"/>
          <w:iCs w:val="0"/>
          <w:color w:val="000000"/>
          <w:sz w:val="22"/>
          <w:szCs w:val="22"/>
        </w:rPr>
        <w:tab/>
        <w:instrText>ANNOUNCEMENTS</w:instrText>
      </w:r>
      <w:bookmarkEnd w:id="3"/>
      <w:r>
        <w:rPr>
          <w:rStyle w:val="SubtleEmphasis"/>
          <w:rFonts w:ascii="Arial" w:hAnsi="Arial" w:cs="Arial"/>
          <w:i w:val="0"/>
          <w:iCs w:val="0"/>
          <w:color w:val="000000"/>
          <w:sz w:val="22"/>
          <w:szCs w:val="22"/>
        </w:rPr>
        <w:instrText>" \f \l1</w:instrText>
      </w:r>
      <w:r>
        <w:rPr>
          <w:rStyle w:val="SubtleEmphasis"/>
          <w:rFonts w:ascii="Arial" w:hAnsi="Arial" w:cs="Arial"/>
          <w:i w:val="0"/>
          <w:iCs w:val="0"/>
          <w:color w:val="000000"/>
          <w:sz w:val="22"/>
          <w:szCs w:val="22"/>
        </w:rPr>
        <w:fldChar w:fldCharType="end"/>
      </w:r>
    </w:p>
    <w:bookmarkEnd w:id="2"/>
    <w:p w14:paraId="49C9ACCA" w14:textId="77777777" w:rsidR="006A202A" w:rsidRDefault="006A202A" w:rsidP="00BC3092">
      <w:pPr>
        <w:pStyle w:val="Heading3"/>
        <w:tabs>
          <w:tab w:val="left" w:pos="380"/>
        </w:tabs>
        <w:ind w:left="380" w:hanging="380"/>
        <w:jc w:val="left"/>
        <w:rPr>
          <w:rStyle w:val="SubtleEmphasis"/>
          <w:rFonts w:ascii="Arial" w:hAnsi="Arial" w:cs="Arial"/>
          <w:i w:val="0"/>
          <w:iCs w:val="0"/>
          <w:color w:val="000000"/>
          <w:sz w:val="22"/>
          <w:szCs w:val="22"/>
        </w:rPr>
      </w:pPr>
    </w:p>
    <w:p w14:paraId="58F6A171" w14:textId="77777777" w:rsidR="006A202A" w:rsidRDefault="00000000" w:rsidP="00BC3092">
      <w:pPr>
        <w:pStyle w:val="Heading3"/>
        <w:tabs>
          <w:tab w:val="left" w:pos="380"/>
          <w:tab w:val="left" w:pos="440"/>
        </w:tabs>
        <w:ind w:left="440" w:hanging="440"/>
        <w:jc w:val="left"/>
        <w:rPr>
          <w:rStyle w:val="SubtleEmphasis"/>
          <w:rFonts w:ascii="Arial" w:hAnsi="Arial" w:cs="Arial"/>
          <w:i w:val="0"/>
          <w:iCs w:val="0"/>
          <w:color w:val="000000"/>
          <w:sz w:val="22"/>
          <w:szCs w:val="22"/>
        </w:rPr>
      </w:pPr>
      <w:bookmarkStart w:id="4" w:name="2.1.__Announcements_By_The_Presiding_Me"/>
      <w:r>
        <w:rPr>
          <w:rStyle w:val="SubtleEmphasis"/>
          <w:rFonts w:ascii="Arial" w:hAnsi="Arial" w:cs="Arial"/>
          <w:i w:val="0"/>
          <w:iCs w:val="0"/>
          <w:color w:val="000000"/>
          <w:sz w:val="22"/>
          <w:szCs w:val="22"/>
        </w:rPr>
        <w:t>2.1.</w:t>
      </w:r>
      <w:r>
        <w:rPr>
          <w:rStyle w:val="SubtleEmphasis"/>
          <w:rFonts w:ascii="Arial" w:hAnsi="Arial" w:cs="Arial"/>
          <w:i w:val="0"/>
          <w:iCs w:val="0"/>
          <w:color w:val="000000"/>
          <w:sz w:val="22"/>
          <w:szCs w:val="22"/>
        </w:rPr>
        <w:tab/>
      </w:r>
      <w:r>
        <w:rPr>
          <w:rStyle w:val="SubtleEmphasis"/>
          <w:rFonts w:ascii="Arial" w:hAnsi="Arial" w:cs="Arial"/>
          <w:i w:val="0"/>
          <w:iCs w:val="0"/>
          <w:color w:val="000000"/>
          <w:sz w:val="22"/>
          <w:szCs w:val="22"/>
        </w:rPr>
        <w:tab/>
        <w:t>Announcements By The Presiding Member</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5" w:name="_Toc238219422"/>
      <w:r>
        <w:rPr>
          <w:rStyle w:val="SubtleEmphasis"/>
          <w:rFonts w:ascii="Arial" w:hAnsi="Arial" w:cs="Arial"/>
          <w:i w:val="0"/>
          <w:iCs w:val="0"/>
          <w:color w:val="000000"/>
          <w:sz w:val="22"/>
          <w:szCs w:val="22"/>
        </w:rPr>
        <w:instrText>2.1.</w:instrText>
      </w:r>
      <w:r>
        <w:rPr>
          <w:rStyle w:val="SubtleEmphasis"/>
          <w:rFonts w:ascii="Arial" w:hAnsi="Arial" w:cs="Arial"/>
          <w:i w:val="0"/>
          <w:iCs w:val="0"/>
          <w:color w:val="000000"/>
          <w:sz w:val="22"/>
          <w:szCs w:val="22"/>
        </w:rPr>
        <w:tab/>
        <w:instrText>ANNOUNCEMENTS BY THE PRESIDING MEMBER</w:instrText>
      </w:r>
      <w:bookmarkEnd w:id="5"/>
      <w:r>
        <w:rPr>
          <w:rStyle w:val="SubtleEmphasis"/>
          <w:rFonts w:ascii="Arial" w:hAnsi="Arial" w:cs="Arial"/>
          <w:i w:val="0"/>
          <w:iCs w:val="0"/>
          <w:color w:val="000000"/>
          <w:sz w:val="22"/>
          <w:szCs w:val="22"/>
        </w:rPr>
        <w:instrText>" \f \l2</w:instrText>
      </w:r>
      <w:r>
        <w:rPr>
          <w:rStyle w:val="SubtleEmphasis"/>
          <w:rFonts w:ascii="Arial" w:hAnsi="Arial" w:cs="Arial"/>
          <w:i w:val="0"/>
          <w:iCs w:val="0"/>
          <w:color w:val="000000"/>
          <w:sz w:val="22"/>
          <w:szCs w:val="22"/>
        </w:rPr>
        <w:fldChar w:fldCharType="end"/>
      </w:r>
    </w:p>
    <w:bookmarkEnd w:id="4"/>
    <w:p w14:paraId="089C40A6" w14:textId="77777777" w:rsidR="006A202A" w:rsidRDefault="006A202A" w:rsidP="00BC3092">
      <w:pPr>
        <w:pStyle w:val="Heading3"/>
        <w:tabs>
          <w:tab w:val="left" w:pos="380"/>
          <w:tab w:val="left" w:pos="440"/>
        </w:tabs>
        <w:ind w:left="440" w:hanging="440"/>
        <w:jc w:val="left"/>
        <w:rPr>
          <w:rStyle w:val="SubtleEmphasis"/>
          <w:rFonts w:ascii="Arial" w:hAnsi="Arial" w:cs="Arial"/>
          <w:i w:val="0"/>
          <w:iCs w:val="0"/>
          <w:color w:val="000000"/>
          <w:sz w:val="22"/>
          <w:szCs w:val="22"/>
        </w:rPr>
      </w:pPr>
    </w:p>
    <w:p w14:paraId="6D68D68D" w14:textId="77777777" w:rsidR="006A202A" w:rsidRDefault="00000000" w:rsidP="00BC3092">
      <w:pPr>
        <w:pStyle w:val="Heading3"/>
        <w:tabs>
          <w:tab w:val="left" w:pos="380"/>
          <w:tab w:val="left" w:pos="440"/>
        </w:tabs>
        <w:ind w:left="440" w:hanging="440"/>
        <w:jc w:val="left"/>
        <w:rPr>
          <w:rStyle w:val="SubtleEmphasis"/>
          <w:rFonts w:ascii="Arial" w:hAnsi="Arial" w:cs="Arial"/>
          <w:i w:val="0"/>
          <w:iCs w:val="0"/>
          <w:color w:val="000000"/>
          <w:sz w:val="22"/>
          <w:szCs w:val="22"/>
        </w:rPr>
      </w:pPr>
      <w:bookmarkStart w:id="6" w:name="2.2.__Delegate’s_Reports_from_Committee"/>
      <w:r>
        <w:rPr>
          <w:rStyle w:val="SubtleEmphasis"/>
          <w:rFonts w:ascii="Arial" w:hAnsi="Arial" w:cs="Arial"/>
          <w:i w:val="0"/>
          <w:iCs w:val="0"/>
          <w:color w:val="000000"/>
          <w:sz w:val="22"/>
          <w:szCs w:val="22"/>
        </w:rPr>
        <w:t>2.2.</w:t>
      </w:r>
      <w:r>
        <w:rPr>
          <w:rStyle w:val="SubtleEmphasis"/>
          <w:rFonts w:ascii="Arial" w:hAnsi="Arial" w:cs="Arial"/>
          <w:i w:val="0"/>
          <w:iCs w:val="0"/>
          <w:color w:val="000000"/>
          <w:sz w:val="22"/>
          <w:szCs w:val="22"/>
        </w:rPr>
        <w:tab/>
      </w:r>
      <w:r>
        <w:rPr>
          <w:rStyle w:val="SubtleEmphasis"/>
          <w:rFonts w:ascii="Arial" w:hAnsi="Arial" w:cs="Arial"/>
          <w:i w:val="0"/>
          <w:iCs w:val="0"/>
          <w:color w:val="000000"/>
          <w:sz w:val="22"/>
          <w:szCs w:val="22"/>
        </w:rPr>
        <w:tab/>
        <w:t>Delegate’S Reports From Committees Of Council</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7" w:name="_Toc238219423"/>
      <w:r>
        <w:rPr>
          <w:rStyle w:val="SubtleEmphasis"/>
          <w:rFonts w:ascii="Arial" w:hAnsi="Arial" w:cs="Arial"/>
          <w:i w:val="0"/>
          <w:iCs w:val="0"/>
          <w:color w:val="000000"/>
          <w:sz w:val="22"/>
          <w:szCs w:val="22"/>
        </w:rPr>
        <w:instrText>2.2.</w:instrText>
      </w:r>
      <w:r>
        <w:rPr>
          <w:rStyle w:val="SubtleEmphasis"/>
          <w:rFonts w:ascii="Arial" w:hAnsi="Arial" w:cs="Arial"/>
          <w:i w:val="0"/>
          <w:iCs w:val="0"/>
          <w:color w:val="000000"/>
          <w:sz w:val="22"/>
          <w:szCs w:val="22"/>
        </w:rPr>
        <w:tab/>
        <w:instrText>DELEGATE’S REPORTS FROM COMMITTEES OF COUNCIL</w:instrText>
      </w:r>
      <w:bookmarkEnd w:id="7"/>
      <w:r>
        <w:rPr>
          <w:rStyle w:val="SubtleEmphasis"/>
          <w:rFonts w:ascii="Arial" w:hAnsi="Arial" w:cs="Arial"/>
          <w:i w:val="0"/>
          <w:iCs w:val="0"/>
          <w:color w:val="000000"/>
          <w:sz w:val="22"/>
          <w:szCs w:val="22"/>
        </w:rPr>
        <w:instrText>" \f \l2</w:instrText>
      </w:r>
      <w:r>
        <w:rPr>
          <w:rStyle w:val="SubtleEmphasis"/>
          <w:rFonts w:ascii="Arial" w:hAnsi="Arial" w:cs="Arial"/>
          <w:i w:val="0"/>
          <w:iCs w:val="0"/>
          <w:color w:val="000000"/>
          <w:sz w:val="22"/>
          <w:szCs w:val="22"/>
        </w:rPr>
        <w:fldChar w:fldCharType="end"/>
      </w:r>
    </w:p>
    <w:bookmarkEnd w:id="6"/>
    <w:p w14:paraId="69FBCC8A" w14:textId="77777777" w:rsidR="006A202A" w:rsidRDefault="006A202A" w:rsidP="00BC3092">
      <w:pPr>
        <w:pStyle w:val="Heading3"/>
        <w:tabs>
          <w:tab w:val="left" w:pos="380"/>
          <w:tab w:val="left" w:pos="440"/>
        </w:tabs>
        <w:ind w:left="440" w:hanging="440"/>
        <w:jc w:val="left"/>
        <w:rPr>
          <w:rStyle w:val="SubtleEmphasis"/>
          <w:rFonts w:ascii="Arial" w:hAnsi="Arial" w:cs="Arial"/>
          <w:i w:val="0"/>
          <w:iCs w:val="0"/>
          <w:color w:val="000000"/>
          <w:sz w:val="22"/>
          <w:szCs w:val="22"/>
        </w:rPr>
      </w:pPr>
    </w:p>
    <w:p w14:paraId="7BE2CAEE" w14:textId="77777777" w:rsidR="006A202A" w:rsidRDefault="00000000" w:rsidP="00BC3092">
      <w:pPr>
        <w:pStyle w:val="Heading3"/>
        <w:tabs>
          <w:tab w:val="left" w:pos="380"/>
          <w:tab w:val="left" w:pos="440"/>
        </w:tabs>
        <w:ind w:left="380" w:hanging="380"/>
        <w:jc w:val="left"/>
        <w:rPr>
          <w:rStyle w:val="SubtleEmphasis"/>
          <w:rFonts w:ascii="Arial" w:hAnsi="Arial" w:cs="Arial"/>
          <w:i w:val="0"/>
          <w:iCs w:val="0"/>
          <w:color w:val="000000"/>
          <w:sz w:val="22"/>
          <w:szCs w:val="22"/>
        </w:rPr>
      </w:pPr>
      <w:bookmarkStart w:id="8" w:name="3.__Attendance_/_Apologies"/>
      <w:r>
        <w:rPr>
          <w:rStyle w:val="SubtleEmphasis"/>
          <w:rFonts w:ascii="Arial" w:hAnsi="Arial" w:cs="Arial"/>
          <w:i w:val="0"/>
          <w:iCs w:val="0"/>
          <w:color w:val="000000"/>
          <w:sz w:val="22"/>
          <w:szCs w:val="22"/>
        </w:rPr>
        <w:t>3.</w:t>
      </w:r>
      <w:r>
        <w:rPr>
          <w:rStyle w:val="SubtleEmphasis"/>
          <w:rFonts w:ascii="Arial" w:hAnsi="Arial" w:cs="Arial"/>
          <w:i w:val="0"/>
          <w:iCs w:val="0"/>
          <w:color w:val="000000"/>
          <w:sz w:val="22"/>
          <w:szCs w:val="22"/>
        </w:rPr>
        <w:tab/>
        <w:t>Attendance / Apologies</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9" w:name="_Toc238219424"/>
      <w:r>
        <w:rPr>
          <w:rStyle w:val="SubtleEmphasis"/>
          <w:rFonts w:ascii="Arial" w:hAnsi="Arial" w:cs="Arial"/>
          <w:i w:val="0"/>
          <w:iCs w:val="0"/>
          <w:color w:val="000000"/>
          <w:sz w:val="22"/>
          <w:szCs w:val="22"/>
        </w:rPr>
        <w:instrText>3.</w:instrText>
      </w:r>
      <w:r>
        <w:rPr>
          <w:rStyle w:val="SubtleEmphasis"/>
          <w:rFonts w:ascii="Arial" w:hAnsi="Arial" w:cs="Arial"/>
          <w:i w:val="0"/>
          <w:iCs w:val="0"/>
          <w:color w:val="000000"/>
          <w:sz w:val="22"/>
          <w:szCs w:val="22"/>
        </w:rPr>
        <w:tab/>
        <w:instrText>ATTENDANCE / APOLOGIES</w:instrText>
      </w:r>
      <w:bookmarkEnd w:id="9"/>
      <w:r>
        <w:rPr>
          <w:rStyle w:val="SubtleEmphasis"/>
          <w:rFonts w:ascii="Arial" w:hAnsi="Arial" w:cs="Arial"/>
          <w:i w:val="0"/>
          <w:iCs w:val="0"/>
          <w:color w:val="000000"/>
          <w:sz w:val="22"/>
          <w:szCs w:val="22"/>
        </w:rPr>
        <w:instrText>" \f \l1</w:instrText>
      </w:r>
      <w:r>
        <w:rPr>
          <w:rStyle w:val="SubtleEmphasis"/>
          <w:rFonts w:ascii="Arial" w:hAnsi="Arial" w:cs="Arial"/>
          <w:i w:val="0"/>
          <w:iCs w:val="0"/>
          <w:color w:val="000000"/>
          <w:sz w:val="22"/>
          <w:szCs w:val="22"/>
        </w:rPr>
        <w:fldChar w:fldCharType="end"/>
      </w:r>
    </w:p>
    <w:bookmarkEnd w:id="8"/>
    <w:p w14:paraId="469015E1" w14:textId="77777777" w:rsidR="006A202A" w:rsidRDefault="006A202A" w:rsidP="00BC3092">
      <w:pPr>
        <w:pStyle w:val="Heading3"/>
        <w:tabs>
          <w:tab w:val="left" w:pos="380"/>
          <w:tab w:val="left" w:pos="440"/>
        </w:tabs>
        <w:ind w:left="380" w:hanging="380"/>
        <w:jc w:val="left"/>
        <w:rPr>
          <w:rStyle w:val="SubtleEmphasis"/>
          <w:rFonts w:ascii="Arial" w:hAnsi="Arial" w:cs="Arial"/>
          <w:i w:val="0"/>
          <w:iCs w:val="0"/>
          <w:color w:val="000000"/>
          <w:sz w:val="22"/>
          <w:szCs w:val="22"/>
        </w:rPr>
      </w:pPr>
    </w:p>
    <w:p w14:paraId="41272647" w14:textId="77777777" w:rsidR="006A202A" w:rsidRDefault="00000000" w:rsidP="00BC3092">
      <w:pPr>
        <w:pStyle w:val="Heading3"/>
        <w:tabs>
          <w:tab w:val="left" w:pos="380"/>
          <w:tab w:val="left" w:pos="440"/>
        </w:tabs>
        <w:ind w:left="380" w:hanging="380"/>
        <w:jc w:val="left"/>
        <w:rPr>
          <w:rStyle w:val="SubtleEmphasis"/>
          <w:rFonts w:ascii="Arial" w:hAnsi="Arial" w:cs="Arial"/>
          <w:i w:val="0"/>
          <w:iCs w:val="0"/>
          <w:color w:val="000000"/>
          <w:sz w:val="22"/>
          <w:szCs w:val="22"/>
        </w:rPr>
      </w:pPr>
      <w:bookmarkStart w:id="10" w:name="4.__Declaration_of_Interest"/>
      <w:r>
        <w:rPr>
          <w:rStyle w:val="SubtleEmphasis"/>
          <w:rFonts w:ascii="Arial" w:hAnsi="Arial" w:cs="Arial"/>
          <w:i w:val="0"/>
          <w:iCs w:val="0"/>
          <w:color w:val="000000"/>
          <w:sz w:val="22"/>
          <w:szCs w:val="22"/>
        </w:rPr>
        <w:t>4.</w:t>
      </w:r>
      <w:r>
        <w:rPr>
          <w:rStyle w:val="SubtleEmphasis"/>
          <w:rFonts w:ascii="Arial" w:hAnsi="Arial" w:cs="Arial"/>
          <w:i w:val="0"/>
          <w:iCs w:val="0"/>
          <w:color w:val="000000"/>
          <w:sz w:val="22"/>
          <w:szCs w:val="22"/>
        </w:rPr>
        <w:tab/>
        <w:t>Declaration Of Interest</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11" w:name="_Toc238219425"/>
      <w:r>
        <w:rPr>
          <w:rStyle w:val="SubtleEmphasis"/>
          <w:rFonts w:ascii="Arial" w:hAnsi="Arial" w:cs="Arial"/>
          <w:i w:val="0"/>
          <w:iCs w:val="0"/>
          <w:color w:val="000000"/>
          <w:sz w:val="22"/>
          <w:szCs w:val="22"/>
        </w:rPr>
        <w:instrText>4.</w:instrText>
      </w:r>
      <w:r>
        <w:rPr>
          <w:rStyle w:val="SubtleEmphasis"/>
          <w:rFonts w:ascii="Arial" w:hAnsi="Arial" w:cs="Arial"/>
          <w:i w:val="0"/>
          <w:iCs w:val="0"/>
          <w:color w:val="000000"/>
          <w:sz w:val="22"/>
          <w:szCs w:val="22"/>
        </w:rPr>
        <w:tab/>
        <w:instrText>DECLARATION OF INTEREST</w:instrText>
      </w:r>
      <w:bookmarkEnd w:id="11"/>
      <w:r>
        <w:rPr>
          <w:rStyle w:val="SubtleEmphasis"/>
          <w:rFonts w:ascii="Arial" w:hAnsi="Arial" w:cs="Arial"/>
          <w:i w:val="0"/>
          <w:iCs w:val="0"/>
          <w:color w:val="000000"/>
          <w:sz w:val="22"/>
          <w:szCs w:val="22"/>
        </w:rPr>
        <w:instrText>" \f \l1</w:instrText>
      </w:r>
      <w:r>
        <w:rPr>
          <w:rStyle w:val="SubtleEmphasis"/>
          <w:rFonts w:ascii="Arial" w:hAnsi="Arial" w:cs="Arial"/>
          <w:i w:val="0"/>
          <w:iCs w:val="0"/>
          <w:color w:val="000000"/>
          <w:sz w:val="22"/>
          <w:szCs w:val="22"/>
        </w:rPr>
        <w:fldChar w:fldCharType="end"/>
      </w:r>
    </w:p>
    <w:bookmarkEnd w:id="10"/>
    <w:p w14:paraId="5A453DA8" w14:textId="77777777" w:rsidR="006A202A" w:rsidRDefault="006A202A" w:rsidP="00BC3092">
      <w:pPr>
        <w:pStyle w:val="Heading3"/>
        <w:tabs>
          <w:tab w:val="left" w:pos="380"/>
          <w:tab w:val="left" w:pos="440"/>
        </w:tabs>
        <w:ind w:left="380" w:hanging="380"/>
        <w:jc w:val="left"/>
        <w:rPr>
          <w:rStyle w:val="SubtleEmphasis"/>
          <w:rFonts w:ascii="Arial" w:hAnsi="Arial" w:cs="Arial"/>
          <w:i w:val="0"/>
          <w:iCs w:val="0"/>
          <w:color w:val="000000"/>
          <w:sz w:val="22"/>
          <w:szCs w:val="22"/>
        </w:rPr>
      </w:pPr>
    </w:p>
    <w:p w14:paraId="2D5B4334" w14:textId="77777777" w:rsidR="006A202A" w:rsidRDefault="00000000" w:rsidP="00BC3092">
      <w:pPr>
        <w:pStyle w:val="Heading3"/>
        <w:tabs>
          <w:tab w:val="left" w:pos="380"/>
          <w:tab w:val="left" w:pos="440"/>
        </w:tabs>
        <w:ind w:left="380" w:hanging="380"/>
        <w:jc w:val="left"/>
        <w:rPr>
          <w:rStyle w:val="SubtleEmphasis"/>
          <w:rFonts w:ascii="Arial" w:hAnsi="Arial" w:cs="Arial"/>
          <w:i w:val="0"/>
          <w:iCs w:val="0"/>
          <w:color w:val="000000"/>
          <w:sz w:val="22"/>
          <w:szCs w:val="22"/>
        </w:rPr>
      </w:pPr>
      <w:bookmarkStart w:id="12" w:name="5.__Public_Question_Time"/>
      <w:r>
        <w:rPr>
          <w:rStyle w:val="SubtleEmphasis"/>
          <w:rFonts w:ascii="Arial" w:hAnsi="Arial" w:cs="Arial"/>
          <w:i w:val="0"/>
          <w:iCs w:val="0"/>
          <w:color w:val="000000"/>
          <w:sz w:val="22"/>
          <w:szCs w:val="22"/>
        </w:rPr>
        <w:t>5.</w:t>
      </w:r>
      <w:r>
        <w:rPr>
          <w:rStyle w:val="SubtleEmphasis"/>
          <w:rFonts w:ascii="Arial" w:hAnsi="Arial" w:cs="Arial"/>
          <w:i w:val="0"/>
          <w:iCs w:val="0"/>
          <w:color w:val="000000"/>
          <w:sz w:val="22"/>
          <w:szCs w:val="22"/>
        </w:rPr>
        <w:tab/>
        <w:t>Public Question Time</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13" w:name="_Toc238219426"/>
      <w:r>
        <w:rPr>
          <w:rStyle w:val="SubtleEmphasis"/>
          <w:rFonts w:ascii="Arial" w:hAnsi="Arial" w:cs="Arial"/>
          <w:i w:val="0"/>
          <w:iCs w:val="0"/>
          <w:color w:val="000000"/>
          <w:sz w:val="22"/>
          <w:szCs w:val="22"/>
        </w:rPr>
        <w:instrText>5.</w:instrText>
      </w:r>
      <w:r>
        <w:rPr>
          <w:rStyle w:val="SubtleEmphasis"/>
          <w:rFonts w:ascii="Arial" w:hAnsi="Arial" w:cs="Arial"/>
          <w:i w:val="0"/>
          <w:iCs w:val="0"/>
          <w:color w:val="000000"/>
          <w:sz w:val="22"/>
          <w:szCs w:val="22"/>
        </w:rPr>
        <w:tab/>
        <w:instrText>PUBLIC QUESTION TIME</w:instrText>
      </w:r>
      <w:bookmarkEnd w:id="13"/>
      <w:r>
        <w:rPr>
          <w:rStyle w:val="SubtleEmphasis"/>
          <w:rFonts w:ascii="Arial" w:hAnsi="Arial" w:cs="Arial"/>
          <w:i w:val="0"/>
          <w:iCs w:val="0"/>
          <w:color w:val="000000"/>
          <w:sz w:val="22"/>
          <w:szCs w:val="22"/>
        </w:rPr>
        <w:instrText>" \f \l1</w:instrText>
      </w:r>
      <w:r>
        <w:rPr>
          <w:rStyle w:val="SubtleEmphasis"/>
          <w:rFonts w:ascii="Arial" w:hAnsi="Arial" w:cs="Arial"/>
          <w:i w:val="0"/>
          <w:iCs w:val="0"/>
          <w:color w:val="000000"/>
          <w:sz w:val="22"/>
          <w:szCs w:val="22"/>
        </w:rPr>
        <w:fldChar w:fldCharType="end"/>
      </w:r>
    </w:p>
    <w:bookmarkEnd w:id="12"/>
    <w:p w14:paraId="212DEE52" w14:textId="77777777" w:rsidR="006A202A" w:rsidRDefault="006A202A" w:rsidP="00BC3092">
      <w:pPr>
        <w:pStyle w:val="Heading3"/>
        <w:tabs>
          <w:tab w:val="left" w:pos="380"/>
          <w:tab w:val="left" w:pos="440"/>
        </w:tabs>
        <w:ind w:left="380" w:hanging="380"/>
        <w:jc w:val="left"/>
        <w:rPr>
          <w:rStyle w:val="SubtleEmphasis"/>
          <w:rFonts w:ascii="Arial" w:hAnsi="Arial" w:cs="Arial"/>
          <w:i w:val="0"/>
          <w:iCs w:val="0"/>
          <w:color w:val="000000"/>
          <w:sz w:val="22"/>
          <w:szCs w:val="22"/>
        </w:rPr>
      </w:pPr>
    </w:p>
    <w:p w14:paraId="7A1C7DC0" w14:textId="77777777" w:rsidR="006A202A" w:rsidRDefault="00000000" w:rsidP="00BC3092">
      <w:pPr>
        <w:pStyle w:val="Heading3"/>
        <w:tabs>
          <w:tab w:val="left" w:pos="380"/>
          <w:tab w:val="left" w:pos="440"/>
        </w:tabs>
        <w:ind w:left="440" w:hanging="440"/>
        <w:jc w:val="left"/>
        <w:rPr>
          <w:rStyle w:val="SubtleEmphasis"/>
          <w:rFonts w:ascii="Arial" w:hAnsi="Arial" w:cs="Arial"/>
          <w:i w:val="0"/>
          <w:iCs w:val="0"/>
          <w:color w:val="000000"/>
          <w:sz w:val="22"/>
          <w:szCs w:val="22"/>
        </w:rPr>
      </w:pPr>
      <w:bookmarkStart w:id="14" w:name="5.1.__Response_to_Previous_Questions_ta"/>
      <w:r>
        <w:rPr>
          <w:rStyle w:val="SubtleEmphasis"/>
          <w:rFonts w:ascii="Arial" w:hAnsi="Arial" w:cs="Arial"/>
          <w:i w:val="0"/>
          <w:iCs w:val="0"/>
          <w:color w:val="000000"/>
          <w:sz w:val="22"/>
          <w:szCs w:val="22"/>
        </w:rPr>
        <w:t>5.1.</w:t>
      </w:r>
      <w:r>
        <w:rPr>
          <w:rStyle w:val="SubtleEmphasis"/>
          <w:rFonts w:ascii="Arial" w:hAnsi="Arial" w:cs="Arial"/>
          <w:i w:val="0"/>
          <w:iCs w:val="0"/>
          <w:color w:val="000000"/>
          <w:sz w:val="22"/>
          <w:szCs w:val="22"/>
        </w:rPr>
        <w:tab/>
      </w:r>
      <w:r>
        <w:rPr>
          <w:rStyle w:val="SubtleEmphasis"/>
          <w:rFonts w:ascii="Arial" w:hAnsi="Arial" w:cs="Arial"/>
          <w:i w:val="0"/>
          <w:iCs w:val="0"/>
          <w:color w:val="000000"/>
          <w:sz w:val="22"/>
          <w:szCs w:val="22"/>
        </w:rPr>
        <w:tab/>
        <w:t>Response To Previous Questions Taken On Notice</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15" w:name="_Toc238219427"/>
      <w:r>
        <w:rPr>
          <w:rStyle w:val="SubtleEmphasis"/>
          <w:rFonts w:ascii="Arial" w:hAnsi="Arial" w:cs="Arial"/>
          <w:i w:val="0"/>
          <w:iCs w:val="0"/>
          <w:color w:val="000000"/>
          <w:sz w:val="22"/>
          <w:szCs w:val="22"/>
        </w:rPr>
        <w:instrText>5.1.</w:instrText>
      </w:r>
      <w:r>
        <w:rPr>
          <w:rStyle w:val="SubtleEmphasis"/>
          <w:rFonts w:ascii="Arial" w:hAnsi="Arial" w:cs="Arial"/>
          <w:i w:val="0"/>
          <w:iCs w:val="0"/>
          <w:color w:val="000000"/>
          <w:sz w:val="22"/>
          <w:szCs w:val="22"/>
        </w:rPr>
        <w:tab/>
        <w:instrText>RESPONSE TO PREVIOUS QUESTIONS TAKEN ON NOTICE</w:instrText>
      </w:r>
      <w:bookmarkEnd w:id="15"/>
      <w:r>
        <w:rPr>
          <w:rStyle w:val="SubtleEmphasis"/>
          <w:rFonts w:ascii="Arial" w:hAnsi="Arial" w:cs="Arial"/>
          <w:i w:val="0"/>
          <w:iCs w:val="0"/>
          <w:color w:val="000000"/>
          <w:sz w:val="22"/>
          <w:szCs w:val="22"/>
        </w:rPr>
        <w:instrText>" \f \l2</w:instrText>
      </w:r>
      <w:r>
        <w:rPr>
          <w:rStyle w:val="SubtleEmphasis"/>
          <w:rFonts w:ascii="Arial" w:hAnsi="Arial" w:cs="Arial"/>
          <w:i w:val="0"/>
          <w:iCs w:val="0"/>
          <w:color w:val="000000"/>
          <w:sz w:val="22"/>
          <w:szCs w:val="22"/>
        </w:rPr>
        <w:fldChar w:fldCharType="end"/>
      </w:r>
    </w:p>
    <w:bookmarkEnd w:id="14"/>
    <w:p w14:paraId="32113745" w14:textId="77777777" w:rsidR="006A202A" w:rsidRDefault="006A202A" w:rsidP="00BC3092">
      <w:pPr>
        <w:pStyle w:val="Heading3"/>
        <w:tabs>
          <w:tab w:val="left" w:pos="380"/>
          <w:tab w:val="left" w:pos="440"/>
        </w:tabs>
        <w:ind w:left="440" w:hanging="440"/>
        <w:jc w:val="left"/>
        <w:rPr>
          <w:rStyle w:val="SubtleEmphasis"/>
          <w:rFonts w:ascii="Arial" w:hAnsi="Arial" w:cs="Arial"/>
          <w:i w:val="0"/>
          <w:iCs w:val="0"/>
          <w:color w:val="000000"/>
          <w:sz w:val="22"/>
          <w:szCs w:val="22"/>
        </w:rPr>
      </w:pPr>
    </w:p>
    <w:p w14:paraId="59822A1B" w14:textId="77777777" w:rsidR="006A202A" w:rsidRDefault="00000000" w:rsidP="00BC3092">
      <w:pPr>
        <w:pStyle w:val="Heading3"/>
        <w:tabs>
          <w:tab w:val="left" w:pos="380"/>
          <w:tab w:val="left" w:pos="440"/>
        </w:tabs>
        <w:ind w:left="440" w:hanging="440"/>
        <w:jc w:val="left"/>
        <w:rPr>
          <w:rStyle w:val="SubtleEmphasis"/>
          <w:rFonts w:ascii="Arial" w:hAnsi="Arial" w:cs="Arial"/>
          <w:i w:val="0"/>
          <w:iCs w:val="0"/>
          <w:color w:val="000000"/>
          <w:sz w:val="22"/>
          <w:szCs w:val="22"/>
        </w:rPr>
      </w:pPr>
      <w:bookmarkStart w:id="16" w:name="5.2.__Public_Question_Time"/>
      <w:r>
        <w:rPr>
          <w:rStyle w:val="SubtleEmphasis"/>
          <w:rFonts w:ascii="Arial" w:hAnsi="Arial" w:cs="Arial"/>
          <w:i w:val="0"/>
          <w:iCs w:val="0"/>
          <w:color w:val="000000"/>
          <w:sz w:val="22"/>
          <w:szCs w:val="22"/>
        </w:rPr>
        <w:t>5.2.</w:t>
      </w:r>
      <w:r>
        <w:rPr>
          <w:rStyle w:val="SubtleEmphasis"/>
          <w:rFonts w:ascii="Arial" w:hAnsi="Arial" w:cs="Arial"/>
          <w:i w:val="0"/>
          <w:iCs w:val="0"/>
          <w:color w:val="000000"/>
          <w:sz w:val="22"/>
          <w:szCs w:val="22"/>
        </w:rPr>
        <w:tab/>
      </w:r>
      <w:r>
        <w:rPr>
          <w:rStyle w:val="SubtleEmphasis"/>
          <w:rFonts w:ascii="Arial" w:hAnsi="Arial" w:cs="Arial"/>
          <w:i w:val="0"/>
          <w:iCs w:val="0"/>
          <w:color w:val="000000"/>
          <w:sz w:val="22"/>
          <w:szCs w:val="22"/>
        </w:rPr>
        <w:tab/>
        <w:t>Public Question Time</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17" w:name="_Toc238219428"/>
      <w:r>
        <w:rPr>
          <w:rStyle w:val="SubtleEmphasis"/>
          <w:rFonts w:ascii="Arial" w:hAnsi="Arial" w:cs="Arial"/>
          <w:i w:val="0"/>
          <w:iCs w:val="0"/>
          <w:color w:val="000000"/>
          <w:sz w:val="22"/>
          <w:szCs w:val="22"/>
        </w:rPr>
        <w:instrText>5.2.</w:instrText>
      </w:r>
      <w:r>
        <w:rPr>
          <w:rStyle w:val="SubtleEmphasis"/>
          <w:rFonts w:ascii="Arial" w:hAnsi="Arial" w:cs="Arial"/>
          <w:i w:val="0"/>
          <w:iCs w:val="0"/>
          <w:color w:val="000000"/>
          <w:sz w:val="22"/>
          <w:szCs w:val="22"/>
        </w:rPr>
        <w:tab/>
        <w:instrText>PUBLIC QUESTION TIME</w:instrText>
      </w:r>
      <w:bookmarkEnd w:id="17"/>
      <w:r>
        <w:rPr>
          <w:rStyle w:val="SubtleEmphasis"/>
          <w:rFonts w:ascii="Arial" w:hAnsi="Arial" w:cs="Arial"/>
          <w:i w:val="0"/>
          <w:iCs w:val="0"/>
          <w:color w:val="000000"/>
          <w:sz w:val="22"/>
          <w:szCs w:val="22"/>
        </w:rPr>
        <w:instrText>" \f \l2</w:instrText>
      </w:r>
      <w:r>
        <w:rPr>
          <w:rStyle w:val="SubtleEmphasis"/>
          <w:rFonts w:ascii="Arial" w:hAnsi="Arial" w:cs="Arial"/>
          <w:i w:val="0"/>
          <w:iCs w:val="0"/>
          <w:color w:val="000000"/>
          <w:sz w:val="22"/>
          <w:szCs w:val="22"/>
        </w:rPr>
        <w:fldChar w:fldCharType="end"/>
      </w:r>
    </w:p>
    <w:bookmarkEnd w:id="16"/>
    <w:p w14:paraId="3BA08061" w14:textId="77101385" w:rsidR="2BB2D1CB" w:rsidRPr="00D60F2F" w:rsidRDefault="00000000" w:rsidP="00D60F2F">
      <w:r w:rsidRPr="00D60F2F">
        <w:t xml:space="preserve"> </w:t>
      </w:r>
    </w:p>
    <w:p w14:paraId="2AF160A8" w14:textId="77777777" w:rsidR="006A202A" w:rsidRDefault="00000000" w:rsidP="00BC3092">
      <w:pPr>
        <w:pStyle w:val="Heading3"/>
        <w:tabs>
          <w:tab w:val="left" w:pos="380"/>
          <w:tab w:val="left" w:pos="440"/>
        </w:tabs>
        <w:ind w:left="380" w:hanging="380"/>
        <w:jc w:val="left"/>
        <w:rPr>
          <w:rStyle w:val="SubtleEmphasis"/>
          <w:rFonts w:ascii="Arial" w:hAnsi="Arial" w:cs="Arial"/>
          <w:i w:val="0"/>
          <w:iCs w:val="0"/>
          <w:color w:val="000000"/>
          <w:sz w:val="22"/>
          <w:szCs w:val="22"/>
        </w:rPr>
      </w:pPr>
      <w:bookmarkStart w:id="18" w:name="6.__Confirmation_of_Minutes"/>
      <w:r>
        <w:rPr>
          <w:rStyle w:val="SubtleEmphasis"/>
          <w:rFonts w:ascii="Arial" w:hAnsi="Arial" w:cs="Arial"/>
          <w:i w:val="0"/>
          <w:iCs w:val="0"/>
          <w:color w:val="000000"/>
          <w:sz w:val="22"/>
          <w:szCs w:val="22"/>
        </w:rPr>
        <w:t>6.</w:t>
      </w:r>
      <w:r>
        <w:rPr>
          <w:rStyle w:val="SubtleEmphasis"/>
          <w:rFonts w:ascii="Arial" w:hAnsi="Arial" w:cs="Arial"/>
          <w:i w:val="0"/>
          <w:iCs w:val="0"/>
          <w:color w:val="000000"/>
          <w:sz w:val="22"/>
          <w:szCs w:val="22"/>
        </w:rPr>
        <w:tab/>
        <w:t>Confirmation Of Minutes</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19" w:name="_Toc238219429"/>
      <w:r>
        <w:rPr>
          <w:rStyle w:val="SubtleEmphasis"/>
          <w:rFonts w:ascii="Arial" w:hAnsi="Arial" w:cs="Arial"/>
          <w:i w:val="0"/>
          <w:iCs w:val="0"/>
          <w:color w:val="000000"/>
          <w:sz w:val="22"/>
          <w:szCs w:val="22"/>
        </w:rPr>
        <w:instrText>6.</w:instrText>
      </w:r>
      <w:r>
        <w:rPr>
          <w:rStyle w:val="SubtleEmphasis"/>
          <w:rFonts w:ascii="Arial" w:hAnsi="Arial" w:cs="Arial"/>
          <w:i w:val="0"/>
          <w:iCs w:val="0"/>
          <w:color w:val="000000"/>
          <w:sz w:val="22"/>
          <w:szCs w:val="22"/>
        </w:rPr>
        <w:tab/>
        <w:instrText>CONFIRMATION OF MINUTES</w:instrText>
      </w:r>
      <w:bookmarkEnd w:id="19"/>
      <w:r>
        <w:rPr>
          <w:rStyle w:val="SubtleEmphasis"/>
          <w:rFonts w:ascii="Arial" w:hAnsi="Arial" w:cs="Arial"/>
          <w:i w:val="0"/>
          <w:iCs w:val="0"/>
          <w:color w:val="000000"/>
          <w:sz w:val="22"/>
          <w:szCs w:val="22"/>
        </w:rPr>
        <w:instrText>" \f \l1</w:instrText>
      </w:r>
      <w:r>
        <w:rPr>
          <w:rStyle w:val="SubtleEmphasis"/>
          <w:rFonts w:ascii="Arial" w:hAnsi="Arial" w:cs="Arial"/>
          <w:i w:val="0"/>
          <w:iCs w:val="0"/>
          <w:color w:val="000000"/>
          <w:sz w:val="22"/>
          <w:szCs w:val="22"/>
        </w:rPr>
        <w:fldChar w:fldCharType="end"/>
      </w:r>
    </w:p>
    <w:bookmarkEnd w:id="18"/>
    <w:p w14:paraId="0915D258" w14:textId="77777777" w:rsidR="006A202A" w:rsidRDefault="006A202A" w:rsidP="00BC3092">
      <w:pPr>
        <w:pStyle w:val="Heading3"/>
        <w:tabs>
          <w:tab w:val="left" w:pos="380"/>
          <w:tab w:val="left" w:pos="440"/>
        </w:tabs>
        <w:ind w:left="380" w:hanging="380"/>
        <w:jc w:val="left"/>
        <w:rPr>
          <w:rStyle w:val="SubtleEmphasis"/>
          <w:rFonts w:ascii="Arial" w:hAnsi="Arial" w:cs="Arial"/>
          <w:i w:val="0"/>
          <w:iCs w:val="0"/>
          <w:color w:val="000000"/>
          <w:sz w:val="22"/>
          <w:szCs w:val="22"/>
        </w:rPr>
      </w:pPr>
    </w:p>
    <w:p w14:paraId="25332E1F" w14:textId="77777777" w:rsidR="006A202A" w:rsidRDefault="00000000" w:rsidP="00BC3092">
      <w:pPr>
        <w:pStyle w:val="Heading3"/>
        <w:tabs>
          <w:tab w:val="left" w:pos="380"/>
          <w:tab w:val="left" w:pos="440"/>
        </w:tabs>
        <w:ind w:left="380" w:hanging="380"/>
        <w:jc w:val="left"/>
        <w:rPr>
          <w:rStyle w:val="SubtleEmphasis"/>
          <w:rFonts w:ascii="Arial" w:hAnsi="Arial" w:cs="Arial"/>
          <w:i w:val="0"/>
          <w:iCs w:val="0"/>
          <w:color w:val="000000"/>
          <w:sz w:val="22"/>
          <w:szCs w:val="22"/>
        </w:rPr>
      </w:pPr>
      <w:bookmarkStart w:id="20" w:name="7.__Presentations"/>
      <w:r>
        <w:rPr>
          <w:rStyle w:val="SubtleEmphasis"/>
          <w:rFonts w:ascii="Arial" w:hAnsi="Arial" w:cs="Arial"/>
          <w:i w:val="0"/>
          <w:iCs w:val="0"/>
          <w:color w:val="000000"/>
          <w:sz w:val="22"/>
          <w:szCs w:val="22"/>
        </w:rPr>
        <w:t>7.</w:t>
      </w:r>
      <w:r>
        <w:rPr>
          <w:rStyle w:val="SubtleEmphasis"/>
          <w:rFonts w:ascii="Arial" w:hAnsi="Arial" w:cs="Arial"/>
          <w:i w:val="0"/>
          <w:iCs w:val="0"/>
          <w:color w:val="000000"/>
          <w:sz w:val="22"/>
          <w:szCs w:val="22"/>
        </w:rPr>
        <w:tab/>
        <w:t>Presentations</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21" w:name="_Toc238219430"/>
      <w:r>
        <w:rPr>
          <w:rStyle w:val="SubtleEmphasis"/>
          <w:rFonts w:ascii="Arial" w:hAnsi="Arial" w:cs="Arial"/>
          <w:i w:val="0"/>
          <w:iCs w:val="0"/>
          <w:color w:val="000000"/>
          <w:sz w:val="22"/>
          <w:szCs w:val="22"/>
        </w:rPr>
        <w:instrText>7.</w:instrText>
      </w:r>
      <w:r>
        <w:rPr>
          <w:rStyle w:val="SubtleEmphasis"/>
          <w:rFonts w:ascii="Arial" w:hAnsi="Arial" w:cs="Arial"/>
          <w:i w:val="0"/>
          <w:iCs w:val="0"/>
          <w:color w:val="000000"/>
          <w:sz w:val="22"/>
          <w:szCs w:val="22"/>
        </w:rPr>
        <w:tab/>
        <w:instrText>PRESENTATIONS</w:instrText>
      </w:r>
      <w:bookmarkEnd w:id="21"/>
      <w:r>
        <w:rPr>
          <w:rStyle w:val="SubtleEmphasis"/>
          <w:rFonts w:ascii="Arial" w:hAnsi="Arial" w:cs="Arial"/>
          <w:i w:val="0"/>
          <w:iCs w:val="0"/>
          <w:color w:val="000000"/>
          <w:sz w:val="22"/>
          <w:szCs w:val="22"/>
        </w:rPr>
        <w:instrText>" \f \l1</w:instrText>
      </w:r>
      <w:r>
        <w:rPr>
          <w:rStyle w:val="SubtleEmphasis"/>
          <w:rFonts w:ascii="Arial" w:hAnsi="Arial" w:cs="Arial"/>
          <w:i w:val="0"/>
          <w:iCs w:val="0"/>
          <w:color w:val="000000"/>
          <w:sz w:val="22"/>
          <w:szCs w:val="22"/>
        </w:rPr>
        <w:fldChar w:fldCharType="end"/>
      </w:r>
    </w:p>
    <w:bookmarkEnd w:id="20"/>
    <w:p w14:paraId="377D1EEC" w14:textId="77777777" w:rsidR="006A202A" w:rsidRDefault="006A202A" w:rsidP="00BC3092">
      <w:pPr>
        <w:pStyle w:val="Heading3"/>
        <w:tabs>
          <w:tab w:val="left" w:pos="380"/>
          <w:tab w:val="left" w:pos="440"/>
        </w:tabs>
        <w:ind w:left="380" w:hanging="380"/>
        <w:jc w:val="left"/>
        <w:rPr>
          <w:rStyle w:val="SubtleEmphasis"/>
          <w:rFonts w:ascii="Arial" w:hAnsi="Arial" w:cs="Arial"/>
          <w:i w:val="0"/>
          <w:iCs w:val="0"/>
          <w:color w:val="000000"/>
          <w:sz w:val="22"/>
          <w:szCs w:val="22"/>
        </w:rPr>
      </w:pPr>
    </w:p>
    <w:p w14:paraId="56181E66" w14:textId="77777777" w:rsidR="006A202A" w:rsidRDefault="00000000" w:rsidP="00BC3092">
      <w:pPr>
        <w:pStyle w:val="Heading3"/>
        <w:tabs>
          <w:tab w:val="left" w:pos="380"/>
          <w:tab w:val="left" w:pos="440"/>
        </w:tabs>
        <w:ind w:left="440" w:hanging="440"/>
        <w:jc w:val="left"/>
        <w:rPr>
          <w:rStyle w:val="SubtleEmphasis"/>
          <w:rFonts w:ascii="Arial" w:hAnsi="Arial" w:cs="Arial"/>
          <w:i w:val="0"/>
          <w:iCs w:val="0"/>
          <w:color w:val="000000"/>
          <w:sz w:val="22"/>
          <w:szCs w:val="22"/>
        </w:rPr>
      </w:pPr>
      <w:bookmarkStart w:id="22" w:name="7.1.__Petitions"/>
      <w:r>
        <w:rPr>
          <w:rStyle w:val="SubtleEmphasis"/>
          <w:rFonts w:ascii="Arial" w:hAnsi="Arial" w:cs="Arial"/>
          <w:i w:val="0"/>
          <w:iCs w:val="0"/>
          <w:color w:val="000000"/>
          <w:sz w:val="22"/>
          <w:szCs w:val="22"/>
        </w:rPr>
        <w:t>7.1.</w:t>
      </w:r>
      <w:r>
        <w:rPr>
          <w:rStyle w:val="SubtleEmphasis"/>
          <w:rFonts w:ascii="Arial" w:hAnsi="Arial" w:cs="Arial"/>
          <w:i w:val="0"/>
          <w:iCs w:val="0"/>
          <w:color w:val="000000"/>
          <w:sz w:val="22"/>
          <w:szCs w:val="22"/>
        </w:rPr>
        <w:tab/>
      </w:r>
      <w:r>
        <w:rPr>
          <w:rStyle w:val="SubtleEmphasis"/>
          <w:rFonts w:ascii="Arial" w:hAnsi="Arial" w:cs="Arial"/>
          <w:i w:val="0"/>
          <w:iCs w:val="0"/>
          <w:color w:val="000000"/>
          <w:sz w:val="22"/>
          <w:szCs w:val="22"/>
        </w:rPr>
        <w:tab/>
        <w:t>Petitions</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23" w:name="_Toc238219431"/>
      <w:r>
        <w:rPr>
          <w:rStyle w:val="SubtleEmphasis"/>
          <w:rFonts w:ascii="Arial" w:hAnsi="Arial" w:cs="Arial"/>
          <w:i w:val="0"/>
          <w:iCs w:val="0"/>
          <w:color w:val="000000"/>
          <w:sz w:val="22"/>
          <w:szCs w:val="22"/>
        </w:rPr>
        <w:instrText>7.1.</w:instrText>
      </w:r>
      <w:r>
        <w:rPr>
          <w:rStyle w:val="SubtleEmphasis"/>
          <w:rFonts w:ascii="Arial" w:hAnsi="Arial" w:cs="Arial"/>
          <w:i w:val="0"/>
          <w:iCs w:val="0"/>
          <w:color w:val="000000"/>
          <w:sz w:val="22"/>
          <w:szCs w:val="22"/>
        </w:rPr>
        <w:tab/>
        <w:instrText>PETITIONS</w:instrText>
      </w:r>
      <w:bookmarkEnd w:id="23"/>
      <w:r>
        <w:rPr>
          <w:rStyle w:val="SubtleEmphasis"/>
          <w:rFonts w:ascii="Arial" w:hAnsi="Arial" w:cs="Arial"/>
          <w:i w:val="0"/>
          <w:iCs w:val="0"/>
          <w:color w:val="000000"/>
          <w:sz w:val="22"/>
          <w:szCs w:val="22"/>
        </w:rPr>
        <w:instrText>" \f \l2</w:instrText>
      </w:r>
      <w:r>
        <w:rPr>
          <w:rStyle w:val="SubtleEmphasis"/>
          <w:rFonts w:ascii="Arial" w:hAnsi="Arial" w:cs="Arial"/>
          <w:i w:val="0"/>
          <w:iCs w:val="0"/>
          <w:color w:val="000000"/>
          <w:sz w:val="22"/>
          <w:szCs w:val="22"/>
        </w:rPr>
        <w:fldChar w:fldCharType="end"/>
      </w:r>
    </w:p>
    <w:bookmarkEnd w:id="22"/>
    <w:p w14:paraId="765300A6" w14:textId="77777777" w:rsidR="006A202A" w:rsidRDefault="006A202A" w:rsidP="00BC3092">
      <w:pPr>
        <w:pStyle w:val="Heading3"/>
        <w:tabs>
          <w:tab w:val="left" w:pos="380"/>
          <w:tab w:val="left" w:pos="440"/>
        </w:tabs>
        <w:ind w:left="440" w:hanging="440"/>
        <w:jc w:val="left"/>
        <w:rPr>
          <w:rStyle w:val="SubtleEmphasis"/>
          <w:rFonts w:ascii="Arial" w:hAnsi="Arial" w:cs="Arial"/>
          <w:i w:val="0"/>
          <w:iCs w:val="0"/>
          <w:color w:val="000000"/>
          <w:sz w:val="22"/>
          <w:szCs w:val="22"/>
        </w:rPr>
      </w:pPr>
    </w:p>
    <w:p w14:paraId="694CD916" w14:textId="77777777" w:rsidR="006A202A" w:rsidRDefault="00000000" w:rsidP="00BC3092">
      <w:pPr>
        <w:pStyle w:val="Heading3"/>
        <w:tabs>
          <w:tab w:val="left" w:pos="380"/>
          <w:tab w:val="left" w:pos="440"/>
        </w:tabs>
        <w:ind w:left="440" w:hanging="440"/>
        <w:jc w:val="left"/>
        <w:rPr>
          <w:rStyle w:val="SubtleEmphasis"/>
          <w:rFonts w:ascii="Arial" w:hAnsi="Arial" w:cs="Arial"/>
          <w:i w:val="0"/>
          <w:iCs w:val="0"/>
          <w:color w:val="000000"/>
          <w:sz w:val="22"/>
          <w:szCs w:val="22"/>
        </w:rPr>
      </w:pPr>
      <w:bookmarkStart w:id="24" w:name="7.2.__Presentations"/>
      <w:r>
        <w:rPr>
          <w:rStyle w:val="SubtleEmphasis"/>
          <w:rFonts w:ascii="Arial" w:hAnsi="Arial" w:cs="Arial"/>
          <w:i w:val="0"/>
          <w:iCs w:val="0"/>
          <w:color w:val="000000"/>
          <w:sz w:val="22"/>
          <w:szCs w:val="22"/>
        </w:rPr>
        <w:t>7.2.</w:t>
      </w:r>
      <w:r>
        <w:rPr>
          <w:rStyle w:val="SubtleEmphasis"/>
          <w:rFonts w:ascii="Arial" w:hAnsi="Arial" w:cs="Arial"/>
          <w:i w:val="0"/>
          <w:iCs w:val="0"/>
          <w:color w:val="000000"/>
          <w:sz w:val="22"/>
          <w:szCs w:val="22"/>
        </w:rPr>
        <w:tab/>
      </w:r>
      <w:r>
        <w:rPr>
          <w:rStyle w:val="SubtleEmphasis"/>
          <w:rFonts w:ascii="Arial" w:hAnsi="Arial" w:cs="Arial"/>
          <w:i w:val="0"/>
          <w:iCs w:val="0"/>
          <w:color w:val="000000"/>
          <w:sz w:val="22"/>
          <w:szCs w:val="22"/>
        </w:rPr>
        <w:tab/>
        <w:t>Presentations</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25" w:name="_Toc238219432"/>
      <w:r>
        <w:rPr>
          <w:rStyle w:val="SubtleEmphasis"/>
          <w:rFonts w:ascii="Arial" w:hAnsi="Arial" w:cs="Arial"/>
          <w:i w:val="0"/>
          <w:iCs w:val="0"/>
          <w:color w:val="000000"/>
          <w:sz w:val="22"/>
          <w:szCs w:val="22"/>
        </w:rPr>
        <w:instrText>7.2.</w:instrText>
      </w:r>
      <w:r>
        <w:rPr>
          <w:rStyle w:val="SubtleEmphasis"/>
          <w:rFonts w:ascii="Arial" w:hAnsi="Arial" w:cs="Arial"/>
          <w:i w:val="0"/>
          <w:iCs w:val="0"/>
          <w:color w:val="000000"/>
          <w:sz w:val="22"/>
          <w:szCs w:val="22"/>
        </w:rPr>
        <w:tab/>
        <w:instrText>PRESENTATIONS</w:instrText>
      </w:r>
      <w:bookmarkEnd w:id="25"/>
      <w:r>
        <w:rPr>
          <w:rStyle w:val="SubtleEmphasis"/>
          <w:rFonts w:ascii="Arial" w:hAnsi="Arial" w:cs="Arial"/>
          <w:i w:val="0"/>
          <w:iCs w:val="0"/>
          <w:color w:val="000000"/>
          <w:sz w:val="22"/>
          <w:szCs w:val="22"/>
        </w:rPr>
        <w:instrText>" \f \l2</w:instrText>
      </w:r>
      <w:r>
        <w:rPr>
          <w:rStyle w:val="SubtleEmphasis"/>
          <w:rFonts w:ascii="Arial" w:hAnsi="Arial" w:cs="Arial"/>
          <w:i w:val="0"/>
          <w:iCs w:val="0"/>
          <w:color w:val="000000"/>
          <w:sz w:val="22"/>
          <w:szCs w:val="22"/>
        </w:rPr>
        <w:fldChar w:fldCharType="end"/>
      </w:r>
    </w:p>
    <w:bookmarkEnd w:id="24"/>
    <w:p w14:paraId="443119B4" w14:textId="77777777" w:rsidR="006A202A" w:rsidRDefault="006A202A" w:rsidP="00BC3092">
      <w:pPr>
        <w:pStyle w:val="Heading3"/>
        <w:tabs>
          <w:tab w:val="left" w:pos="380"/>
          <w:tab w:val="left" w:pos="440"/>
        </w:tabs>
        <w:ind w:left="440" w:hanging="440"/>
        <w:jc w:val="left"/>
        <w:rPr>
          <w:rStyle w:val="SubtleEmphasis"/>
          <w:rFonts w:ascii="Arial" w:hAnsi="Arial" w:cs="Arial"/>
          <w:i w:val="0"/>
          <w:iCs w:val="0"/>
          <w:color w:val="000000"/>
          <w:sz w:val="22"/>
          <w:szCs w:val="22"/>
        </w:rPr>
      </w:pPr>
    </w:p>
    <w:p w14:paraId="2AB3D9C5" w14:textId="77777777" w:rsidR="006A202A" w:rsidRDefault="00000000" w:rsidP="00BC3092">
      <w:pPr>
        <w:pStyle w:val="Heading3"/>
        <w:tabs>
          <w:tab w:val="left" w:pos="380"/>
          <w:tab w:val="left" w:pos="440"/>
        </w:tabs>
        <w:ind w:left="440" w:hanging="440"/>
        <w:jc w:val="left"/>
        <w:rPr>
          <w:rStyle w:val="SubtleEmphasis"/>
          <w:rFonts w:ascii="Arial" w:hAnsi="Arial" w:cs="Arial"/>
          <w:i w:val="0"/>
          <w:iCs w:val="0"/>
          <w:color w:val="000000"/>
          <w:sz w:val="22"/>
          <w:szCs w:val="22"/>
        </w:rPr>
      </w:pPr>
      <w:bookmarkStart w:id="26" w:name="7.3.__Deputations"/>
      <w:r>
        <w:rPr>
          <w:rStyle w:val="SubtleEmphasis"/>
          <w:rFonts w:ascii="Arial" w:hAnsi="Arial" w:cs="Arial"/>
          <w:i w:val="0"/>
          <w:iCs w:val="0"/>
          <w:color w:val="000000"/>
          <w:sz w:val="22"/>
          <w:szCs w:val="22"/>
        </w:rPr>
        <w:t>7.3.</w:t>
      </w:r>
      <w:r>
        <w:rPr>
          <w:rStyle w:val="SubtleEmphasis"/>
          <w:rFonts w:ascii="Arial" w:hAnsi="Arial" w:cs="Arial"/>
          <w:i w:val="0"/>
          <w:iCs w:val="0"/>
          <w:color w:val="000000"/>
          <w:sz w:val="22"/>
          <w:szCs w:val="22"/>
        </w:rPr>
        <w:tab/>
      </w:r>
      <w:r>
        <w:rPr>
          <w:rStyle w:val="SubtleEmphasis"/>
          <w:rFonts w:ascii="Arial" w:hAnsi="Arial" w:cs="Arial"/>
          <w:i w:val="0"/>
          <w:iCs w:val="0"/>
          <w:color w:val="000000"/>
          <w:sz w:val="22"/>
          <w:szCs w:val="22"/>
        </w:rPr>
        <w:tab/>
        <w:t>Deputations</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27" w:name="_Toc238219433"/>
      <w:r>
        <w:rPr>
          <w:rStyle w:val="SubtleEmphasis"/>
          <w:rFonts w:ascii="Arial" w:hAnsi="Arial" w:cs="Arial"/>
          <w:i w:val="0"/>
          <w:iCs w:val="0"/>
          <w:color w:val="000000"/>
          <w:sz w:val="22"/>
          <w:szCs w:val="22"/>
        </w:rPr>
        <w:instrText>7.3.</w:instrText>
      </w:r>
      <w:r>
        <w:rPr>
          <w:rStyle w:val="SubtleEmphasis"/>
          <w:rFonts w:ascii="Arial" w:hAnsi="Arial" w:cs="Arial"/>
          <w:i w:val="0"/>
          <w:iCs w:val="0"/>
          <w:color w:val="000000"/>
          <w:sz w:val="22"/>
          <w:szCs w:val="22"/>
        </w:rPr>
        <w:tab/>
        <w:instrText>DEPUTATIONS</w:instrText>
      </w:r>
      <w:bookmarkEnd w:id="27"/>
      <w:r>
        <w:rPr>
          <w:rStyle w:val="SubtleEmphasis"/>
          <w:rFonts w:ascii="Arial" w:hAnsi="Arial" w:cs="Arial"/>
          <w:i w:val="0"/>
          <w:iCs w:val="0"/>
          <w:color w:val="000000"/>
          <w:sz w:val="22"/>
          <w:szCs w:val="22"/>
        </w:rPr>
        <w:instrText>" \f \l2</w:instrText>
      </w:r>
      <w:r>
        <w:rPr>
          <w:rStyle w:val="SubtleEmphasis"/>
          <w:rFonts w:ascii="Arial" w:hAnsi="Arial" w:cs="Arial"/>
          <w:i w:val="0"/>
          <w:iCs w:val="0"/>
          <w:color w:val="000000"/>
          <w:sz w:val="22"/>
          <w:szCs w:val="22"/>
        </w:rPr>
        <w:fldChar w:fldCharType="end"/>
      </w:r>
    </w:p>
    <w:bookmarkEnd w:id="26"/>
    <w:p w14:paraId="50B62A11" w14:textId="77777777" w:rsidR="006A202A" w:rsidRDefault="006A202A" w:rsidP="00BC3092">
      <w:pPr>
        <w:pStyle w:val="Heading3"/>
        <w:tabs>
          <w:tab w:val="left" w:pos="380"/>
          <w:tab w:val="left" w:pos="440"/>
        </w:tabs>
        <w:ind w:left="440" w:hanging="440"/>
        <w:jc w:val="left"/>
        <w:rPr>
          <w:rStyle w:val="SubtleEmphasis"/>
          <w:rFonts w:ascii="Arial" w:hAnsi="Arial" w:cs="Arial"/>
          <w:i w:val="0"/>
          <w:iCs w:val="0"/>
          <w:color w:val="000000"/>
          <w:sz w:val="22"/>
          <w:szCs w:val="22"/>
        </w:rPr>
      </w:pPr>
    </w:p>
    <w:p w14:paraId="77789D4C" w14:textId="77777777" w:rsidR="006A202A" w:rsidRDefault="00000000" w:rsidP="00BC3092">
      <w:pPr>
        <w:pStyle w:val="Heading3"/>
        <w:tabs>
          <w:tab w:val="left" w:pos="380"/>
          <w:tab w:val="left" w:pos="440"/>
        </w:tabs>
        <w:ind w:left="380" w:hanging="380"/>
        <w:jc w:val="left"/>
        <w:rPr>
          <w:rStyle w:val="SubtleEmphasis"/>
          <w:rFonts w:ascii="Arial" w:hAnsi="Arial" w:cs="Arial"/>
          <w:i w:val="0"/>
          <w:iCs w:val="0"/>
          <w:color w:val="000000"/>
          <w:sz w:val="22"/>
          <w:szCs w:val="22"/>
        </w:rPr>
      </w:pPr>
      <w:bookmarkStart w:id="28" w:name="8.__Method_of_Dealing_with_Agenda_Busin"/>
      <w:r>
        <w:rPr>
          <w:rStyle w:val="SubtleEmphasis"/>
          <w:rFonts w:ascii="Arial" w:hAnsi="Arial" w:cs="Arial"/>
          <w:i w:val="0"/>
          <w:iCs w:val="0"/>
          <w:color w:val="000000"/>
          <w:sz w:val="22"/>
          <w:szCs w:val="22"/>
        </w:rPr>
        <w:t>8.</w:t>
      </w:r>
      <w:r>
        <w:rPr>
          <w:rStyle w:val="SubtleEmphasis"/>
          <w:rFonts w:ascii="Arial" w:hAnsi="Arial" w:cs="Arial"/>
          <w:i w:val="0"/>
          <w:iCs w:val="0"/>
          <w:color w:val="000000"/>
          <w:sz w:val="22"/>
          <w:szCs w:val="22"/>
        </w:rPr>
        <w:tab/>
        <w:t>Method Of Dealing With Agenda Business</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29" w:name="_Toc238219434"/>
      <w:r>
        <w:rPr>
          <w:rStyle w:val="SubtleEmphasis"/>
          <w:rFonts w:ascii="Arial" w:hAnsi="Arial" w:cs="Arial"/>
          <w:i w:val="0"/>
          <w:iCs w:val="0"/>
          <w:color w:val="000000"/>
          <w:sz w:val="22"/>
          <w:szCs w:val="22"/>
        </w:rPr>
        <w:instrText>8.</w:instrText>
      </w:r>
      <w:r>
        <w:rPr>
          <w:rStyle w:val="SubtleEmphasis"/>
          <w:rFonts w:ascii="Arial" w:hAnsi="Arial" w:cs="Arial"/>
          <w:i w:val="0"/>
          <w:iCs w:val="0"/>
          <w:color w:val="000000"/>
          <w:sz w:val="22"/>
          <w:szCs w:val="22"/>
        </w:rPr>
        <w:tab/>
        <w:instrText>METHOD OF DEALING WITH AGENDA BUSINESS</w:instrText>
      </w:r>
      <w:bookmarkEnd w:id="29"/>
      <w:r>
        <w:rPr>
          <w:rStyle w:val="SubtleEmphasis"/>
          <w:rFonts w:ascii="Arial" w:hAnsi="Arial" w:cs="Arial"/>
          <w:i w:val="0"/>
          <w:iCs w:val="0"/>
          <w:color w:val="000000"/>
          <w:sz w:val="22"/>
          <w:szCs w:val="22"/>
        </w:rPr>
        <w:instrText>" \f \l1</w:instrText>
      </w:r>
      <w:r>
        <w:rPr>
          <w:rStyle w:val="SubtleEmphasis"/>
          <w:rFonts w:ascii="Arial" w:hAnsi="Arial" w:cs="Arial"/>
          <w:i w:val="0"/>
          <w:iCs w:val="0"/>
          <w:color w:val="000000"/>
          <w:sz w:val="22"/>
          <w:szCs w:val="22"/>
        </w:rPr>
        <w:fldChar w:fldCharType="end"/>
      </w:r>
    </w:p>
    <w:bookmarkEnd w:id="28"/>
    <w:p w14:paraId="0D4245BA" w14:textId="77777777" w:rsidR="2BB2D1CB" w:rsidRPr="00D60F2F" w:rsidRDefault="00000000" w:rsidP="00D60F2F">
      <w:r w:rsidRPr="00D60F2F">
        <w:t xml:space="preserve"> </w:t>
      </w:r>
    </w:p>
    <w:p w14:paraId="4279B68E" w14:textId="77777777" w:rsidR="006A202A" w:rsidRDefault="00000000" w:rsidP="00BC3092">
      <w:pPr>
        <w:pStyle w:val="Heading3"/>
        <w:tabs>
          <w:tab w:val="left" w:pos="380"/>
          <w:tab w:val="left" w:pos="440"/>
        </w:tabs>
        <w:ind w:left="380" w:hanging="380"/>
        <w:jc w:val="left"/>
        <w:rPr>
          <w:rStyle w:val="SubtleEmphasis"/>
          <w:rFonts w:ascii="Arial" w:hAnsi="Arial" w:cs="Arial"/>
          <w:i w:val="0"/>
          <w:iCs w:val="0"/>
          <w:color w:val="000000"/>
          <w:sz w:val="22"/>
          <w:szCs w:val="22"/>
        </w:rPr>
      </w:pPr>
      <w:bookmarkStart w:id="30" w:name="9.__Officer_Reports"/>
      <w:r>
        <w:rPr>
          <w:rStyle w:val="SubtleEmphasis"/>
          <w:rFonts w:ascii="Arial" w:hAnsi="Arial" w:cs="Arial"/>
          <w:i w:val="0"/>
          <w:iCs w:val="0"/>
          <w:color w:val="000000"/>
          <w:sz w:val="22"/>
          <w:szCs w:val="22"/>
        </w:rPr>
        <w:t>9.</w:t>
      </w:r>
      <w:r>
        <w:rPr>
          <w:rStyle w:val="SubtleEmphasis"/>
          <w:rFonts w:ascii="Arial" w:hAnsi="Arial" w:cs="Arial"/>
          <w:i w:val="0"/>
          <w:iCs w:val="0"/>
          <w:color w:val="000000"/>
          <w:sz w:val="22"/>
          <w:szCs w:val="22"/>
        </w:rPr>
        <w:tab/>
        <w:t>Officer Reports</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31" w:name="_Toc238219435"/>
      <w:r>
        <w:rPr>
          <w:rStyle w:val="SubtleEmphasis"/>
          <w:rFonts w:ascii="Arial" w:hAnsi="Arial" w:cs="Arial"/>
          <w:i w:val="0"/>
          <w:iCs w:val="0"/>
          <w:color w:val="000000"/>
          <w:sz w:val="22"/>
          <w:szCs w:val="22"/>
        </w:rPr>
        <w:instrText>9.</w:instrText>
      </w:r>
      <w:r>
        <w:rPr>
          <w:rStyle w:val="SubtleEmphasis"/>
          <w:rFonts w:ascii="Arial" w:hAnsi="Arial" w:cs="Arial"/>
          <w:i w:val="0"/>
          <w:iCs w:val="0"/>
          <w:color w:val="000000"/>
          <w:sz w:val="22"/>
          <w:szCs w:val="22"/>
        </w:rPr>
        <w:tab/>
        <w:instrText>OFFICER REPORTS</w:instrText>
      </w:r>
      <w:bookmarkEnd w:id="31"/>
      <w:r>
        <w:rPr>
          <w:rStyle w:val="SubtleEmphasis"/>
          <w:rFonts w:ascii="Arial" w:hAnsi="Arial" w:cs="Arial"/>
          <w:i w:val="0"/>
          <w:iCs w:val="0"/>
          <w:color w:val="000000"/>
          <w:sz w:val="22"/>
          <w:szCs w:val="22"/>
        </w:rPr>
        <w:instrText>" \f \l1</w:instrText>
      </w:r>
      <w:r>
        <w:rPr>
          <w:rStyle w:val="SubtleEmphasis"/>
          <w:rFonts w:ascii="Arial" w:hAnsi="Arial" w:cs="Arial"/>
          <w:i w:val="0"/>
          <w:iCs w:val="0"/>
          <w:color w:val="000000"/>
          <w:sz w:val="22"/>
          <w:szCs w:val="22"/>
        </w:rPr>
        <w:fldChar w:fldCharType="end"/>
      </w:r>
    </w:p>
    <w:bookmarkEnd w:id="30"/>
    <w:p w14:paraId="525D3216" w14:textId="77777777" w:rsidR="006A202A" w:rsidRDefault="006A202A" w:rsidP="00BC3092">
      <w:pPr>
        <w:pStyle w:val="Heading3"/>
        <w:tabs>
          <w:tab w:val="left" w:pos="380"/>
          <w:tab w:val="left" w:pos="440"/>
        </w:tabs>
        <w:ind w:left="380" w:hanging="380"/>
        <w:jc w:val="left"/>
        <w:rPr>
          <w:rStyle w:val="SubtleEmphasis"/>
          <w:rFonts w:ascii="Arial" w:hAnsi="Arial" w:cs="Arial"/>
          <w:i w:val="0"/>
          <w:iCs w:val="0"/>
          <w:color w:val="000000"/>
          <w:sz w:val="22"/>
          <w:szCs w:val="22"/>
        </w:rPr>
      </w:pPr>
    </w:p>
    <w:p w14:paraId="5C57614A" w14:textId="77777777" w:rsidR="006A202A" w:rsidRDefault="00000000" w:rsidP="00BC3092">
      <w:pPr>
        <w:pStyle w:val="Heading3"/>
        <w:tabs>
          <w:tab w:val="left" w:pos="380"/>
          <w:tab w:val="left" w:pos="440"/>
        </w:tabs>
        <w:ind w:left="440" w:hanging="440"/>
        <w:jc w:val="left"/>
        <w:rPr>
          <w:rStyle w:val="SubtleEmphasis"/>
          <w:rFonts w:ascii="Arial" w:hAnsi="Arial" w:cs="Arial"/>
          <w:i w:val="0"/>
          <w:iCs w:val="0"/>
          <w:color w:val="000000"/>
          <w:sz w:val="22"/>
          <w:szCs w:val="22"/>
        </w:rPr>
      </w:pPr>
      <w:bookmarkStart w:id="32" w:name="9.1.__Matters_Considered_by_Committees_"/>
      <w:r>
        <w:rPr>
          <w:rStyle w:val="SubtleEmphasis"/>
          <w:rFonts w:ascii="Arial" w:hAnsi="Arial" w:cs="Arial"/>
          <w:i w:val="0"/>
          <w:iCs w:val="0"/>
          <w:color w:val="000000"/>
          <w:sz w:val="22"/>
          <w:szCs w:val="22"/>
        </w:rPr>
        <w:t>9.1.</w:t>
      </w:r>
      <w:r>
        <w:rPr>
          <w:rStyle w:val="SubtleEmphasis"/>
          <w:rFonts w:ascii="Arial" w:hAnsi="Arial" w:cs="Arial"/>
          <w:i w:val="0"/>
          <w:iCs w:val="0"/>
          <w:color w:val="000000"/>
          <w:sz w:val="22"/>
          <w:szCs w:val="22"/>
        </w:rPr>
        <w:tab/>
      </w:r>
      <w:r>
        <w:rPr>
          <w:rStyle w:val="SubtleEmphasis"/>
          <w:rFonts w:ascii="Arial" w:hAnsi="Arial" w:cs="Arial"/>
          <w:i w:val="0"/>
          <w:iCs w:val="0"/>
          <w:color w:val="000000"/>
          <w:sz w:val="22"/>
          <w:szCs w:val="22"/>
        </w:rPr>
        <w:tab/>
        <w:t>Matters Considered By Committees Of Council</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33" w:name="_Toc238219436"/>
      <w:r>
        <w:rPr>
          <w:rStyle w:val="SubtleEmphasis"/>
          <w:rFonts w:ascii="Arial" w:hAnsi="Arial" w:cs="Arial"/>
          <w:i w:val="0"/>
          <w:iCs w:val="0"/>
          <w:color w:val="000000"/>
          <w:sz w:val="22"/>
          <w:szCs w:val="22"/>
        </w:rPr>
        <w:instrText>9.1.</w:instrText>
      </w:r>
      <w:r>
        <w:rPr>
          <w:rStyle w:val="SubtleEmphasis"/>
          <w:rFonts w:ascii="Arial" w:hAnsi="Arial" w:cs="Arial"/>
          <w:i w:val="0"/>
          <w:iCs w:val="0"/>
          <w:color w:val="000000"/>
          <w:sz w:val="22"/>
          <w:szCs w:val="22"/>
        </w:rPr>
        <w:tab/>
        <w:instrText>MATTERS CONSIDERED BY COMMITTEES OF COUNCIL</w:instrText>
      </w:r>
      <w:bookmarkEnd w:id="33"/>
      <w:r>
        <w:rPr>
          <w:rStyle w:val="SubtleEmphasis"/>
          <w:rFonts w:ascii="Arial" w:hAnsi="Arial" w:cs="Arial"/>
          <w:i w:val="0"/>
          <w:iCs w:val="0"/>
          <w:color w:val="000000"/>
          <w:sz w:val="22"/>
          <w:szCs w:val="22"/>
        </w:rPr>
        <w:instrText>" \f \l2</w:instrText>
      </w:r>
      <w:r>
        <w:rPr>
          <w:rStyle w:val="SubtleEmphasis"/>
          <w:rFonts w:ascii="Arial" w:hAnsi="Arial" w:cs="Arial"/>
          <w:i w:val="0"/>
          <w:iCs w:val="0"/>
          <w:color w:val="000000"/>
          <w:sz w:val="22"/>
          <w:szCs w:val="22"/>
        </w:rPr>
        <w:fldChar w:fldCharType="end"/>
      </w:r>
    </w:p>
    <w:bookmarkEnd w:id="32"/>
    <w:p w14:paraId="1F3C31EC" w14:textId="77777777" w:rsidR="006A202A" w:rsidRDefault="006A202A" w:rsidP="00BC3092">
      <w:pPr>
        <w:pStyle w:val="Heading3"/>
        <w:tabs>
          <w:tab w:val="left" w:pos="380"/>
          <w:tab w:val="left" w:pos="440"/>
        </w:tabs>
        <w:ind w:left="440" w:hanging="440"/>
        <w:jc w:val="left"/>
        <w:rPr>
          <w:rStyle w:val="SubtleEmphasis"/>
          <w:rFonts w:ascii="Arial" w:hAnsi="Arial" w:cs="Arial"/>
          <w:i w:val="0"/>
          <w:iCs w:val="0"/>
          <w:color w:val="000000"/>
          <w:sz w:val="22"/>
          <w:szCs w:val="22"/>
        </w:rPr>
      </w:pPr>
    </w:p>
    <w:p w14:paraId="6353DCA3" w14:textId="77777777" w:rsidR="006A202A" w:rsidRDefault="00000000" w:rsidP="00BC3092">
      <w:pPr>
        <w:pStyle w:val="Heading3"/>
        <w:tabs>
          <w:tab w:val="left" w:pos="380"/>
          <w:tab w:val="left" w:pos="440"/>
        </w:tabs>
        <w:ind w:left="440" w:hanging="440"/>
        <w:jc w:val="left"/>
        <w:rPr>
          <w:rStyle w:val="SubtleEmphasis"/>
          <w:rFonts w:ascii="Arial" w:hAnsi="Arial" w:cs="Arial"/>
          <w:i w:val="0"/>
          <w:iCs w:val="0"/>
          <w:color w:val="000000"/>
          <w:sz w:val="22"/>
          <w:szCs w:val="22"/>
        </w:rPr>
      </w:pPr>
      <w:bookmarkStart w:id="34" w:name="9.2.__Office_of_the_CEO"/>
      <w:r>
        <w:rPr>
          <w:rStyle w:val="SubtleEmphasis"/>
          <w:rFonts w:ascii="Arial" w:hAnsi="Arial" w:cs="Arial"/>
          <w:i w:val="0"/>
          <w:iCs w:val="0"/>
          <w:color w:val="000000"/>
          <w:sz w:val="22"/>
          <w:szCs w:val="22"/>
        </w:rPr>
        <w:t>9.2.</w:t>
      </w:r>
      <w:r>
        <w:rPr>
          <w:rStyle w:val="SubtleEmphasis"/>
          <w:rFonts w:ascii="Arial" w:hAnsi="Arial" w:cs="Arial"/>
          <w:i w:val="0"/>
          <w:iCs w:val="0"/>
          <w:color w:val="000000"/>
          <w:sz w:val="22"/>
          <w:szCs w:val="22"/>
        </w:rPr>
        <w:tab/>
      </w:r>
      <w:r>
        <w:rPr>
          <w:rStyle w:val="SubtleEmphasis"/>
          <w:rFonts w:ascii="Arial" w:hAnsi="Arial" w:cs="Arial"/>
          <w:i w:val="0"/>
          <w:iCs w:val="0"/>
          <w:color w:val="000000"/>
          <w:sz w:val="22"/>
          <w:szCs w:val="22"/>
        </w:rPr>
        <w:tab/>
        <w:t>Office Of The CEO</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35" w:name="_Toc238219437"/>
      <w:r>
        <w:rPr>
          <w:rStyle w:val="SubtleEmphasis"/>
          <w:rFonts w:ascii="Arial" w:hAnsi="Arial" w:cs="Arial"/>
          <w:i w:val="0"/>
          <w:iCs w:val="0"/>
          <w:color w:val="000000"/>
          <w:sz w:val="22"/>
          <w:szCs w:val="22"/>
        </w:rPr>
        <w:instrText>9.2.</w:instrText>
      </w:r>
      <w:r>
        <w:rPr>
          <w:rStyle w:val="SubtleEmphasis"/>
          <w:rFonts w:ascii="Arial" w:hAnsi="Arial" w:cs="Arial"/>
          <w:i w:val="0"/>
          <w:iCs w:val="0"/>
          <w:color w:val="000000"/>
          <w:sz w:val="22"/>
          <w:szCs w:val="22"/>
        </w:rPr>
        <w:tab/>
        <w:instrText>OFFICE OF THE CEO</w:instrText>
      </w:r>
      <w:bookmarkEnd w:id="35"/>
      <w:r>
        <w:rPr>
          <w:rStyle w:val="SubtleEmphasis"/>
          <w:rFonts w:ascii="Arial" w:hAnsi="Arial" w:cs="Arial"/>
          <w:i w:val="0"/>
          <w:iCs w:val="0"/>
          <w:color w:val="000000"/>
          <w:sz w:val="22"/>
          <w:szCs w:val="22"/>
        </w:rPr>
        <w:instrText>" \f \l2</w:instrText>
      </w:r>
      <w:r>
        <w:rPr>
          <w:rStyle w:val="SubtleEmphasis"/>
          <w:rFonts w:ascii="Arial" w:hAnsi="Arial" w:cs="Arial"/>
          <w:i w:val="0"/>
          <w:iCs w:val="0"/>
          <w:color w:val="000000"/>
          <w:sz w:val="22"/>
          <w:szCs w:val="22"/>
        </w:rPr>
        <w:fldChar w:fldCharType="end"/>
      </w:r>
    </w:p>
    <w:bookmarkEnd w:id="34"/>
    <w:p w14:paraId="23443202" w14:textId="77777777" w:rsidR="006A202A" w:rsidRDefault="006A202A" w:rsidP="00BC3092">
      <w:pPr>
        <w:pStyle w:val="Heading3"/>
        <w:tabs>
          <w:tab w:val="left" w:pos="380"/>
          <w:tab w:val="left" w:pos="440"/>
        </w:tabs>
        <w:ind w:left="440" w:hanging="440"/>
        <w:jc w:val="left"/>
        <w:rPr>
          <w:rStyle w:val="SubtleEmphasis"/>
          <w:rFonts w:ascii="Arial" w:hAnsi="Arial" w:cs="Arial"/>
          <w:i w:val="0"/>
          <w:iCs w:val="0"/>
          <w:color w:val="000000"/>
          <w:sz w:val="22"/>
          <w:szCs w:val="22"/>
        </w:rPr>
      </w:pPr>
    </w:p>
    <w:p w14:paraId="017CF30E" w14:textId="77777777" w:rsidR="003F68DF" w:rsidRDefault="003F68DF">
      <w:pPr>
        <w:rPr>
          <w:rStyle w:val="SubtleEmphasis"/>
          <w:rFonts w:ascii="Arial" w:hAnsi="Arial" w:cs="Arial"/>
          <w:b/>
          <w:i w:val="0"/>
          <w:iCs w:val="0"/>
          <w:caps/>
          <w:color w:val="000000"/>
          <w:sz w:val="22"/>
          <w:szCs w:val="22"/>
          <w:lang w:val="en-AU"/>
        </w:rPr>
      </w:pPr>
      <w:bookmarkStart w:id="36" w:name="9.2.1.__Standing_Item_-_Outstanding_Act"/>
      <w:r>
        <w:rPr>
          <w:rStyle w:val="SubtleEmphasis"/>
          <w:rFonts w:ascii="Arial" w:hAnsi="Arial" w:cs="Arial"/>
          <w:i w:val="0"/>
          <w:iCs w:val="0"/>
          <w:color w:val="000000"/>
          <w:sz w:val="22"/>
          <w:szCs w:val="22"/>
        </w:rPr>
        <w:br w:type="page"/>
      </w:r>
    </w:p>
    <w:p w14:paraId="588A9936" w14:textId="77777777" w:rsidR="00253825" w:rsidRDefault="00000000" w:rsidP="00BC3092">
      <w:pPr>
        <w:pStyle w:val="Heading3"/>
        <w:tabs>
          <w:tab w:val="left" w:pos="380"/>
          <w:tab w:val="left" w:pos="440"/>
          <w:tab w:val="left" w:pos="620"/>
        </w:tabs>
        <w:ind w:left="620" w:hanging="620"/>
        <w:jc w:val="left"/>
        <w:rPr>
          <w:rStyle w:val="SubtleEmphasis"/>
          <w:rFonts w:ascii="Arial" w:hAnsi="Arial" w:cs="Arial"/>
          <w:i w:val="0"/>
          <w:iCs w:val="0"/>
          <w:color w:val="000000"/>
          <w:sz w:val="22"/>
          <w:szCs w:val="22"/>
        </w:rPr>
      </w:pPr>
      <w:r>
        <w:rPr>
          <w:rStyle w:val="SubtleEmphasis"/>
          <w:rFonts w:ascii="Arial" w:hAnsi="Arial" w:cs="Arial"/>
          <w:i w:val="0"/>
          <w:iCs w:val="0"/>
          <w:color w:val="000000"/>
          <w:sz w:val="22"/>
          <w:szCs w:val="22"/>
        </w:rPr>
        <w:lastRenderedPageBreak/>
        <w:t>9.2.1.</w:t>
      </w:r>
      <w:r>
        <w:rPr>
          <w:rStyle w:val="SubtleEmphasis"/>
          <w:rFonts w:ascii="Arial" w:hAnsi="Arial" w:cs="Arial"/>
          <w:i w:val="0"/>
          <w:iCs w:val="0"/>
          <w:color w:val="000000"/>
          <w:sz w:val="22"/>
          <w:szCs w:val="22"/>
        </w:rPr>
        <w:tab/>
        <w:t>Standing Item - Outstanding Actions from Previous Council Resolutions</w:t>
      </w:r>
    </w:p>
    <w:p w14:paraId="0A3F3392" w14:textId="32CC0939" w:rsidR="006A202A" w:rsidRDefault="00000000" w:rsidP="00BC3092">
      <w:pPr>
        <w:pStyle w:val="Heading3"/>
        <w:tabs>
          <w:tab w:val="left" w:pos="380"/>
          <w:tab w:val="left" w:pos="440"/>
          <w:tab w:val="left" w:pos="620"/>
        </w:tabs>
        <w:ind w:left="620" w:hanging="620"/>
        <w:jc w:val="left"/>
        <w:rPr>
          <w:rStyle w:val="SubtleEmphasis"/>
          <w:rFonts w:ascii="Arial" w:hAnsi="Arial" w:cs="Arial"/>
          <w:i w:val="0"/>
          <w:iCs w:val="0"/>
          <w:color w:val="000000"/>
          <w:sz w:val="22"/>
          <w:szCs w:val="22"/>
        </w:rPr>
      </w:pP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37" w:name="_Toc238219438"/>
      <w:r>
        <w:rPr>
          <w:rStyle w:val="SubtleEmphasis"/>
          <w:rFonts w:ascii="Arial" w:hAnsi="Arial" w:cs="Arial"/>
          <w:i w:val="0"/>
          <w:iCs w:val="0"/>
          <w:color w:val="000000"/>
          <w:sz w:val="22"/>
          <w:szCs w:val="22"/>
        </w:rPr>
        <w:instrText>9.2.1.</w:instrText>
      </w:r>
      <w:r>
        <w:rPr>
          <w:rStyle w:val="SubtleEmphasis"/>
          <w:rFonts w:ascii="Arial" w:hAnsi="Arial" w:cs="Arial"/>
          <w:i w:val="0"/>
          <w:iCs w:val="0"/>
          <w:color w:val="000000"/>
          <w:sz w:val="22"/>
          <w:szCs w:val="22"/>
        </w:rPr>
        <w:tab/>
        <w:instrText>Standing Item - Outstanding Actions From Previous Council Resolutions</w:instrText>
      </w:r>
      <w:bookmarkEnd w:id="37"/>
      <w:r>
        <w:rPr>
          <w:rStyle w:val="SubtleEmphasis"/>
          <w:rFonts w:ascii="Arial" w:hAnsi="Arial" w:cs="Arial"/>
          <w:i w:val="0"/>
          <w:iCs w:val="0"/>
          <w:color w:val="000000"/>
          <w:sz w:val="22"/>
          <w:szCs w:val="22"/>
        </w:rPr>
        <w:instrText>" \f \l3</w:instrText>
      </w:r>
      <w:r>
        <w:rPr>
          <w:rStyle w:val="SubtleEmphasis"/>
          <w:rFonts w:ascii="Arial" w:hAnsi="Arial" w:cs="Arial"/>
          <w:i w:val="0"/>
          <w:iCs w:val="0"/>
          <w:color w:val="000000"/>
          <w:sz w:val="22"/>
          <w:szCs w:val="22"/>
        </w:rPr>
        <w:fldChar w:fldCharType="end"/>
      </w:r>
    </w:p>
    <w:tbl>
      <w:tblPr>
        <w:tblW w:w="9360" w:type="dxa"/>
        <w:tblLook w:val="0000" w:firstRow="0" w:lastRow="0" w:firstColumn="0" w:lastColumn="0" w:noHBand="0" w:noVBand="0"/>
      </w:tblPr>
      <w:tblGrid>
        <w:gridCol w:w="4605"/>
        <w:gridCol w:w="4755"/>
      </w:tblGrid>
      <w:tr w:rsidR="00883CC7" w14:paraId="14240D61" w14:textId="77777777" w:rsidTr="3C8D7CA0">
        <w:tc>
          <w:tcPr>
            <w:tcW w:w="4605" w:type="dxa"/>
          </w:tcPr>
          <w:bookmarkEnd w:id="36"/>
          <w:p w14:paraId="2424C459" w14:textId="32EE5BF5" w:rsidR="005E69B8" w:rsidRDefault="00000000" w:rsidP="00863760">
            <w:pPr>
              <w:spacing w:before="40"/>
            </w:pPr>
            <w:r w:rsidRPr="00C76A9A">
              <w:rPr>
                <w:rFonts w:ascii="Arial Black" w:hAnsi="Arial Black"/>
              </w:rPr>
              <w:t>AUTHOR:</w:t>
            </w:r>
          </w:p>
        </w:tc>
        <w:tc>
          <w:tcPr>
            <w:tcW w:w="4755" w:type="dxa"/>
          </w:tcPr>
          <w:p w14:paraId="58EFB58A" w14:textId="2B097D96" w:rsidR="3C8D7CA0" w:rsidRDefault="00000000" w:rsidP="3C8D7CA0">
            <w:pPr>
              <w:spacing w:before="40"/>
              <w:rPr>
                <w:color w:val="000000" w:themeColor="text1"/>
              </w:rPr>
            </w:pPr>
            <w:r w:rsidRPr="3C8D7CA0">
              <w:rPr>
                <w:color w:val="000000" w:themeColor="text1"/>
              </w:rPr>
              <w:t xml:space="preserve">Executive Officer to the CEO </w:t>
            </w:r>
          </w:p>
        </w:tc>
      </w:tr>
      <w:tr w:rsidR="00883CC7" w14:paraId="25BA5B76" w14:textId="77777777" w:rsidTr="3C8D7CA0">
        <w:tc>
          <w:tcPr>
            <w:tcW w:w="4605" w:type="dxa"/>
          </w:tcPr>
          <w:p w14:paraId="46220DC4" w14:textId="3C6AD2A5" w:rsidR="005E69B8" w:rsidRDefault="00000000" w:rsidP="00863760">
            <w:pPr>
              <w:spacing w:before="40"/>
            </w:pPr>
            <w:r w:rsidRPr="00C76A9A">
              <w:rPr>
                <w:rFonts w:ascii="Arial Black" w:hAnsi="Arial Black"/>
              </w:rPr>
              <w:t>RESPONSIBLE OFFICER:</w:t>
            </w:r>
          </w:p>
        </w:tc>
        <w:tc>
          <w:tcPr>
            <w:tcW w:w="4755" w:type="dxa"/>
          </w:tcPr>
          <w:p w14:paraId="3BB7647A" w14:textId="6B959D66" w:rsidR="3C8D7CA0" w:rsidRDefault="00000000" w:rsidP="3C8D7CA0">
            <w:pPr>
              <w:spacing w:before="40"/>
              <w:rPr>
                <w:color w:val="000000" w:themeColor="text1"/>
              </w:rPr>
            </w:pPr>
            <w:r w:rsidRPr="3C8D7CA0">
              <w:rPr>
                <w:color w:val="000000" w:themeColor="text1"/>
              </w:rPr>
              <w:t>Vernon Lawrence, Chief Executive Officer</w:t>
            </w:r>
          </w:p>
        </w:tc>
      </w:tr>
      <w:tr w:rsidR="00883CC7" w14:paraId="4DE3B196" w14:textId="77777777" w:rsidTr="3C8D7CA0">
        <w:tc>
          <w:tcPr>
            <w:tcW w:w="4605" w:type="dxa"/>
          </w:tcPr>
          <w:p w14:paraId="00E00F4B" w14:textId="4A860255" w:rsidR="005E69B8" w:rsidRDefault="00000000" w:rsidP="00863760">
            <w:pPr>
              <w:spacing w:before="40"/>
            </w:pPr>
            <w:r w:rsidRPr="0040461F">
              <w:rPr>
                <w:rFonts w:ascii="Arial Black" w:hAnsi="Arial Black"/>
              </w:rPr>
              <w:t>DISCLOSURE OF INTERESTS:</w:t>
            </w:r>
          </w:p>
        </w:tc>
        <w:tc>
          <w:tcPr>
            <w:tcW w:w="4755" w:type="dxa"/>
          </w:tcPr>
          <w:p w14:paraId="5AD91820" w14:textId="4C2BA19D" w:rsidR="3C8D7CA0" w:rsidRDefault="00000000" w:rsidP="3C8D7CA0">
            <w:pPr>
              <w:spacing w:before="40"/>
              <w:rPr>
                <w:color w:val="000000" w:themeColor="text1"/>
              </w:rPr>
            </w:pPr>
            <w:r w:rsidRPr="3C8D7CA0">
              <w:rPr>
                <w:color w:val="000000" w:themeColor="text1"/>
              </w:rPr>
              <w:t>Nil</w:t>
            </w:r>
          </w:p>
        </w:tc>
      </w:tr>
      <w:tr w:rsidR="00883CC7" w14:paraId="1B301662" w14:textId="77777777" w:rsidTr="3C8D7CA0">
        <w:tc>
          <w:tcPr>
            <w:tcW w:w="4605" w:type="dxa"/>
          </w:tcPr>
          <w:p w14:paraId="332097DB" w14:textId="687A7763" w:rsidR="005E69B8" w:rsidRDefault="00000000" w:rsidP="00863760">
            <w:pPr>
              <w:spacing w:before="40"/>
            </w:pPr>
            <w:r w:rsidRPr="0040461F">
              <w:rPr>
                <w:rFonts w:ascii="Arial Black" w:hAnsi="Arial Black"/>
              </w:rPr>
              <w:t>COUNCIL’S ROLE IN THE MATTER:</w:t>
            </w:r>
          </w:p>
        </w:tc>
        <w:tc>
          <w:tcPr>
            <w:tcW w:w="4755" w:type="dxa"/>
          </w:tcPr>
          <w:p w14:paraId="3A497ED4" w14:textId="5507991D" w:rsidR="3C8D7CA0" w:rsidRDefault="00000000" w:rsidP="3C8D7CA0">
            <w:pPr>
              <w:spacing w:before="40"/>
              <w:rPr>
                <w:color w:val="000000" w:themeColor="text1"/>
              </w:rPr>
            </w:pPr>
            <w:r w:rsidRPr="3C8D7CA0">
              <w:rPr>
                <w:color w:val="000000" w:themeColor="text1"/>
              </w:rPr>
              <w:t>Provider - provide physical infrastructure and essential services</w:t>
            </w:r>
          </w:p>
        </w:tc>
      </w:tr>
      <w:tr w:rsidR="00883CC7" w14:paraId="229A18B8" w14:textId="77777777" w:rsidTr="3C8D7CA0">
        <w:tc>
          <w:tcPr>
            <w:tcW w:w="4605" w:type="dxa"/>
          </w:tcPr>
          <w:p w14:paraId="1ED75D8F" w14:textId="23BA23D0" w:rsidR="005E69B8" w:rsidRDefault="00000000" w:rsidP="00863760">
            <w:pPr>
              <w:spacing w:before="40"/>
            </w:pPr>
            <w:r w:rsidRPr="0040461F">
              <w:rPr>
                <w:rFonts w:ascii="Arial Black" w:hAnsi="Arial Black"/>
              </w:rPr>
              <w:t>VOTING REQUIREMENT:</w:t>
            </w:r>
          </w:p>
        </w:tc>
        <w:tc>
          <w:tcPr>
            <w:tcW w:w="4755" w:type="dxa"/>
          </w:tcPr>
          <w:p w14:paraId="09FF7420" w14:textId="3DC808F5" w:rsidR="3C8D7CA0" w:rsidRDefault="00000000" w:rsidP="3C8D7CA0">
            <w:pPr>
              <w:spacing w:before="40"/>
              <w:rPr>
                <w:color w:val="000000" w:themeColor="text1"/>
              </w:rPr>
            </w:pPr>
            <w:r w:rsidRPr="3C8D7CA0">
              <w:rPr>
                <w:color w:val="000000" w:themeColor="text1"/>
              </w:rPr>
              <w:t>Simple Majority</w:t>
            </w:r>
          </w:p>
        </w:tc>
      </w:tr>
    </w:tbl>
    <w:p w14:paraId="074E3047" w14:textId="77777777" w:rsidR="005E69B8" w:rsidRPr="0040461F" w:rsidRDefault="005E69B8" w:rsidP="001F3138"/>
    <w:p w14:paraId="095E30DF" w14:textId="77777777" w:rsidR="001F3138" w:rsidRPr="00C76A9A" w:rsidRDefault="00000000" w:rsidP="001B088E">
      <w:pPr>
        <w:pStyle w:val="Heading1"/>
      </w:pPr>
      <w:r w:rsidRPr="00C76A9A">
        <w:t>OFFICER’S RECOMMENDATION</w:t>
      </w:r>
    </w:p>
    <w:p w14:paraId="7D8598AD" w14:textId="77777777" w:rsidR="001F3138" w:rsidRPr="0040461F" w:rsidRDefault="001F3138" w:rsidP="001F3138">
      <w:pPr>
        <w:pBdr>
          <w:top w:val="nil"/>
          <w:left w:val="nil"/>
          <w:bottom w:val="nil"/>
          <w:right w:val="nil"/>
          <w:between w:val="nil"/>
        </w:pBdr>
        <w:rPr>
          <w:color w:val="0000FF"/>
        </w:rPr>
      </w:pPr>
    </w:p>
    <w:tbl>
      <w:tblPr>
        <w:tblStyle w:val="TableGrid"/>
        <w:tblW w:w="0" w:type="auto"/>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628"/>
      </w:tblGrid>
      <w:tr w:rsidR="00883CC7" w14:paraId="7ED12BB6" w14:textId="77777777" w:rsidTr="06CB050E">
        <w:tc>
          <w:tcPr>
            <w:tcW w:w="9771" w:type="dxa"/>
            <w:shd w:val="clear" w:color="auto" w:fill="D9D9D9" w:themeFill="background1" w:themeFillShade="D9"/>
          </w:tcPr>
          <w:p w14:paraId="093F117F" w14:textId="77777777" w:rsidR="001F3138" w:rsidRPr="0040461F" w:rsidRDefault="001F3138" w:rsidP="00F042A7">
            <w:pPr>
              <w:rPr>
                <w:b/>
              </w:rPr>
            </w:pPr>
          </w:p>
          <w:p w14:paraId="51652C60" w14:textId="10BD1495" w:rsidR="001F3138" w:rsidRPr="0040461F" w:rsidRDefault="0886FFDE" w:rsidP="06CB050E">
            <w:pPr>
              <w:spacing w:line="276" w:lineRule="auto"/>
              <w:jc w:val="both"/>
            </w:pPr>
            <w:r w:rsidRPr="06CB050E">
              <w:rPr>
                <w:b/>
                <w:bCs/>
                <w:color w:val="000000" w:themeColor="text1"/>
              </w:rPr>
              <w:t>That Council notes the report Outstanding Actions from Previous Council Resolutions.</w:t>
            </w:r>
          </w:p>
          <w:p w14:paraId="2EB2075C" w14:textId="51C1A8A6" w:rsidR="001F3138" w:rsidRPr="0040461F" w:rsidRDefault="001F3138" w:rsidP="53E54145">
            <w:pPr>
              <w:spacing w:line="276" w:lineRule="auto"/>
              <w:rPr>
                <w:b/>
                <w:bCs/>
                <w:color w:val="000000" w:themeColor="text1"/>
              </w:rPr>
            </w:pPr>
          </w:p>
        </w:tc>
      </w:tr>
    </w:tbl>
    <w:p w14:paraId="3986D669" w14:textId="77777777" w:rsidR="001F3138" w:rsidRPr="0040461F" w:rsidRDefault="001F3138" w:rsidP="001F3138">
      <w:pPr>
        <w:rPr>
          <w:color w:val="FF0000"/>
        </w:rPr>
      </w:pPr>
    </w:p>
    <w:p w14:paraId="04DC4633" w14:textId="714B2953" w:rsidR="001F3138" w:rsidRPr="0040461F" w:rsidRDefault="00000000" w:rsidP="001B088E">
      <w:pPr>
        <w:pStyle w:val="Heading1"/>
      </w:pPr>
      <w:r w:rsidRPr="0040461F">
        <w:t>PURPOSE</w:t>
      </w:r>
    </w:p>
    <w:p w14:paraId="117DD405" w14:textId="77777777" w:rsidR="001F3138" w:rsidRPr="0040461F" w:rsidRDefault="001F3138" w:rsidP="7189644D">
      <w:pPr>
        <w:pBdr>
          <w:top w:val="nil"/>
          <w:left w:val="nil"/>
          <w:bottom w:val="nil"/>
          <w:right w:val="nil"/>
          <w:between w:val="nil"/>
        </w:pBdr>
        <w:jc w:val="both"/>
        <w:rPr>
          <w:b/>
          <w:bCs/>
        </w:rPr>
      </w:pPr>
    </w:p>
    <w:p w14:paraId="49C899B4" w14:textId="7DFA60B9" w:rsidR="47771C78" w:rsidRDefault="00000000" w:rsidP="7189644D">
      <w:pPr>
        <w:jc w:val="both"/>
      </w:pPr>
      <w:r w:rsidRPr="7189644D">
        <w:t>To report to the Council on the progress of and provide comment on outstanding actions from Council resolutions.</w:t>
      </w:r>
    </w:p>
    <w:p w14:paraId="39F21A37" w14:textId="77777777" w:rsidR="001F3138" w:rsidRPr="0040461F" w:rsidRDefault="001F3138" w:rsidP="001F3138">
      <w:pPr>
        <w:pBdr>
          <w:top w:val="nil"/>
          <w:left w:val="nil"/>
          <w:bottom w:val="nil"/>
          <w:right w:val="nil"/>
          <w:between w:val="nil"/>
        </w:pBdr>
      </w:pPr>
    </w:p>
    <w:p w14:paraId="17E4778A" w14:textId="77777777" w:rsidR="001F3138" w:rsidRPr="001B088E" w:rsidRDefault="00000000" w:rsidP="001B088E">
      <w:pPr>
        <w:pStyle w:val="Heading1"/>
      </w:pPr>
      <w:r w:rsidRPr="001B088E">
        <w:t>BACKGROUND / PREVIOUS CONSIDERATIONS BY COUNCIL OR COMMITTEE</w:t>
      </w:r>
    </w:p>
    <w:p w14:paraId="32CAAE84" w14:textId="77777777" w:rsidR="001F3138" w:rsidRPr="0040461F" w:rsidRDefault="001F3138" w:rsidP="001F3138">
      <w:pPr>
        <w:pBdr>
          <w:top w:val="nil"/>
          <w:left w:val="nil"/>
          <w:bottom w:val="nil"/>
          <w:right w:val="nil"/>
          <w:between w:val="nil"/>
        </w:pBdr>
      </w:pPr>
    </w:p>
    <w:p w14:paraId="31C04A24" w14:textId="3C8D7727" w:rsidR="57112225" w:rsidRDefault="00000000" w:rsidP="53E54145">
      <w:pPr>
        <w:jc w:val="both"/>
      </w:pPr>
      <w:r w:rsidRPr="53E54145">
        <w:rPr>
          <w:color w:val="000000" w:themeColor="text1"/>
        </w:rPr>
        <w:t>At each meeting of Council, resolutions are made which require actions to be taken by officers to implement those resolutions. This monthly update advises the Council as to the status of the implementation of resolutions.</w:t>
      </w:r>
    </w:p>
    <w:p w14:paraId="24A98B3B" w14:textId="77777777" w:rsidR="001F3138" w:rsidRPr="0040461F" w:rsidRDefault="001F3138" w:rsidP="53E54145">
      <w:pPr>
        <w:pBdr>
          <w:top w:val="nil"/>
          <w:left w:val="nil"/>
          <w:bottom w:val="nil"/>
          <w:right w:val="nil"/>
          <w:between w:val="nil"/>
        </w:pBdr>
        <w:jc w:val="both"/>
      </w:pPr>
    </w:p>
    <w:p w14:paraId="174F0B1C" w14:textId="77777777" w:rsidR="001F3138" w:rsidRPr="0040461F" w:rsidRDefault="00000000" w:rsidP="53E54145">
      <w:pPr>
        <w:pStyle w:val="Heading1"/>
        <w:jc w:val="both"/>
      </w:pPr>
      <w:r>
        <w:t>COMMENTS</w:t>
      </w:r>
    </w:p>
    <w:p w14:paraId="4E69FF3F" w14:textId="77777777" w:rsidR="001F3138" w:rsidRPr="0040461F" w:rsidRDefault="001F3138" w:rsidP="53E54145">
      <w:pPr>
        <w:jc w:val="both"/>
      </w:pPr>
    </w:p>
    <w:p w14:paraId="3CB7716D" w14:textId="2A8B199B" w:rsidR="001F3138" w:rsidRPr="0040461F" w:rsidRDefault="12541333" w:rsidP="7189644D">
      <w:pPr>
        <w:jc w:val="both"/>
        <w:rPr>
          <w:color w:val="000000" w:themeColor="text1"/>
        </w:rPr>
      </w:pPr>
      <w:r w:rsidRPr="7189644D">
        <w:rPr>
          <w:color w:val="000000" w:themeColor="text1"/>
        </w:rPr>
        <w:t>Attachment 1 - Details completed actions relating to Council resolutions &amp; summarises actions that are outstanding from previous Council resolutions.</w:t>
      </w:r>
    </w:p>
    <w:p w14:paraId="56467865" w14:textId="2BFF2477" w:rsidR="001F3138" w:rsidRPr="0040461F" w:rsidRDefault="001F3138" w:rsidP="7189644D">
      <w:pPr>
        <w:pBdr>
          <w:top w:val="nil"/>
          <w:left w:val="nil"/>
          <w:bottom w:val="nil"/>
          <w:right w:val="nil"/>
          <w:between w:val="nil"/>
        </w:pBdr>
        <w:rPr>
          <w:color w:val="000000" w:themeColor="text1"/>
        </w:rPr>
      </w:pPr>
    </w:p>
    <w:p w14:paraId="68859AD2" w14:textId="77777777" w:rsidR="001F3138" w:rsidRPr="0040461F" w:rsidRDefault="00000000" w:rsidP="001B088E">
      <w:pPr>
        <w:pStyle w:val="Heading1"/>
      </w:pPr>
      <w:r>
        <w:t>STATUTORY IMPLICATIONS</w:t>
      </w:r>
    </w:p>
    <w:p w14:paraId="1DF5B34B" w14:textId="77777777" w:rsidR="001F3138" w:rsidRPr="0040461F" w:rsidRDefault="001F3138" w:rsidP="001F3138"/>
    <w:p w14:paraId="24F595CB" w14:textId="166C947C" w:rsidR="017472A9" w:rsidRDefault="00000000" w:rsidP="53E54145">
      <w:r w:rsidRPr="53E54145">
        <w:rPr>
          <w:color w:val="000000" w:themeColor="text1"/>
        </w:rPr>
        <w:t>Various, as referenced in individual reports presented to the Council.</w:t>
      </w:r>
    </w:p>
    <w:p w14:paraId="3E21FC68" w14:textId="4C2BB332" w:rsidR="53E54145" w:rsidRDefault="53E54145"/>
    <w:p w14:paraId="75EBF4B9" w14:textId="77777777" w:rsidR="001F3138" w:rsidRPr="0040461F" w:rsidRDefault="00000000" w:rsidP="001B088E">
      <w:pPr>
        <w:pStyle w:val="Heading1"/>
      </w:pPr>
      <w:r w:rsidRPr="0040461F">
        <w:t>POLICY IMPLICATIONS</w:t>
      </w:r>
    </w:p>
    <w:p w14:paraId="78184B0C" w14:textId="77777777" w:rsidR="001F3138" w:rsidRPr="0040461F" w:rsidRDefault="001F3138" w:rsidP="001F3138">
      <w:pPr>
        <w:rPr>
          <w:b/>
          <w:u w:val="single"/>
        </w:rPr>
      </w:pPr>
    </w:p>
    <w:p w14:paraId="0C3D9A5F" w14:textId="662AFED4" w:rsidR="174E92EE" w:rsidRDefault="00000000" w:rsidP="53E54145">
      <w:r w:rsidRPr="53E54145">
        <w:rPr>
          <w:color w:val="000000" w:themeColor="text1"/>
        </w:rPr>
        <w:t>Various, as referenced in individual reports presented to the Council.</w:t>
      </w:r>
    </w:p>
    <w:p w14:paraId="52E5D1EB" w14:textId="77777777" w:rsidR="001F3138" w:rsidRPr="0040461F" w:rsidRDefault="001F3138" w:rsidP="001F3138"/>
    <w:p w14:paraId="55B308A0" w14:textId="77777777" w:rsidR="001F3138" w:rsidRPr="0040461F" w:rsidRDefault="00000000" w:rsidP="001B088E">
      <w:pPr>
        <w:pStyle w:val="Heading1"/>
      </w:pPr>
      <w:r w:rsidRPr="0040461F">
        <w:t>STRATEGIC IMPLICATIONS</w:t>
      </w:r>
    </w:p>
    <w:p w14:paraId="505EBD50" w14:textId="77777777" w:rsidR="001F3138" w:rsidRPr="0040461F" w:rsidRDefault="001F3138" w:rsidP="001F3138"/>
    <w:p w14:paraId="3E96A9C4" w14:textId="2B57C1D5" w:rsidR="020CF95B" w:rsidRDefault="00000000" w:rsidP="53E54145">
      <w:r w:rsidRPr="53E54145">
        <w:rPr>
          <w:color w:val="000000" w:themeColor="text1"/>
        </w:rPr>
        <w:t>Various, as referenced in individual reports presented to the Council.</w:t>
      </w:r>
    </w:p>
    <w:p w14:paraId="2D30FA21" w14:textId="77777777" w:rsidR="001F3138" w:rsidRPr="0040461F" w:rsidRDefault="001F3138" w:rsidP="001F3138"/>
    <w:p w14:paraId="512FB53F" w14:textId="77777777" w:rsidR="00253825" w:rsidRDefault="00253825">
      <w:pPr>
        <w:rPr>
          <w:rFonts w:ascii="Arial Black" w:hAnsi="Arial Black"/>
          <w:b/>
          <w:caps/>
          <w:color w:val="808080"/>
          <w:szCs w:val="48"/>
        </w:rPr>
      </w:pPr>
      <w:r>
        <w:br w:type="page"/>
      </w:r>
    </w:p>
    <w:p w14:paraId="4AF884A7" w14:textId="4C50C202" w:rsidR="001F3138" w:rsidRPr="0040461F" w:rsidRDefault="00000000" w:rsidP="001B088E">
      <w:pPr>
        <w:pStyle w:val="Heading1"/>
      </w:pPr>
      <w:r w:rsidRPr="0040461F">
        <w:lastRenderedPageBreak/>
        <w:t>RISK IMPLICATIONS</w:t>
      </w:r>
    </w:p>
    <w:p w14:paraId="3B05CB24" w14:textId="77777777" w:rsidR="001F3138" w:rsidRPr="0040461F" w:rsidRDefault="001F3138" w:rsidP="001F3138">
      <w:pPr>
        <w:rPr>
          <w:b/>
        </w:rPr>
      </w:pPr>
    </w:p>
    <w:p w14:paraId="1569A485" w14:textId="1D5FB093" w:rsidR="4595B4E8" w:rsidRDefault="00000000" w:rsidP="53E54145">
      <w:r w:rsidRPr="53E54145">
        <w:rPr>
          <w:color w:val="000000" w:themeColor="text1"/>
        </w:rPr>
        <w:t>Various, as referenced in individual reports presented to the Council.</w:t>
      </w:r>
    </w:p>
    <w:p w14:paraId="6D4DF1B4" w14:textId="77777777" w:rsidR="001F3138" w:rsidRPr="0040461F" w:rsidRDefault="001F3138" w:rsidP="001F3138">
      <w:pPr>
        <w:pBdr>
          <w:top w:val="nil"/>
          <w:left w:val="nil"/>
          <w:bottom w:val="nil"/>
          <w:right w:val="nil"/>
          <w:between w:val="nil"/>
        </w:pBdr>
        <w:rPr>
          <w:b/>
          <w:u w:val="single"/>
        </w:rPr>
      </w:pPr>
    </w:p>
    <w:p w14:paraId="623E7E0D" w14:textId="77777777" w:rsidR="001F3138" w:rsidRPr="0040461F" w:rsidRDefault="00000000" w:rsidP="001B088E">
      <w:pPr>
        <w:pStyle w:val="Heading1"/>
      </w:pPr>
      <w:r w:rsidRPr="0040461F">
        <w:t>FINANCIAL IMPLICATIONS</w:t>
      </w:r>
    </w:p>
    <w:p w14:paraId="127695B6" w14:textId="77777777" w:rsidR="001F3138" w:rsidRPr="0040461F" w:rsidRDefault="001F3138" w:rsidP="001F3138"/>
    <w:p w14:paraId="74B95AD3" w14:textId="065F66F2" w:rsidR="0722292B" w:rsidRDefault="00000000" w:rsidP="53E54145">
      <w:r w:rsidRPr="53E54145">
        <w:rPr>
          <w:color w:val="000000" w:themeColor="text1"/>
        </w:rPr>
        <w:t>Various, as referenced in individual reports presented to the Council.</w:t>
      </w:r>
    </w:p>
    <w:p w14:paraId="201F4F59" w14:textId="77777777" w:rsidR="001F3138" w:rsidRPr="0040461F" w:rsidRDefault="001F3138" w:rsidP="001F3138">
      <w:pPr>
        <w:rPr>
          <w:b/>
          <w:u w:val="single"/>
        </w:rPr>
      </w:pPr>
    </w:p>
    <w:p w14:paraId="6C33C0ED" w14:textId="77777777" w:rsidR="001F3138" w:rsidRPr="001B088E" w:rsidRDefault="00000000" w:rsidP="001B088E">
      <w:pPr>
        <w:pStyle w:val="Heading2"/>
      </w:pPr>
      <w:r w:rsidRPr="001B088E">
        <w:t xml:space="preserve">Current and Future Asset Considerations </w:t>
      </w:r>
    </w:p>
    <w:p w14:paraId="187D3BC3" w14:textId="77777777" w:rsidR="001F3138" w:rsidRPr="0040461F" w:rsidRDefault="001F3138" w:rsidP="001F3138">
      <w:pPr>
        <w:rPr>
          <w:b/>
          <w:u w:val="single"/>
        </w:rPr>
      </w:pPr>
    </w:p>
    <w:p w14:paraId="3E584040" w14:textId="1E6FF807" w:rsidR="793BE0A3" w:rsidRDefault="00000000" w:rsidP="53E54145">
      <w:r w:rsidRPr="53E54145">
        <w:rPr>
          <w:color w:val="000000" w:themeColor="text1"/>
        </w:rPr>
        <w:t>Various, as referenced in individual reports presented to the Council.</w:t>
      </w:r>
    </w:p>
    <w:p w14:paraId="66B6BEAA" w14:textId="77777777" w:rsidR="001F3138" w:rsidRPr="0040461F" w:rsidRDefault="001F3138" w:rsidP="001F3138">
      <w:pPr>
        <w:rPr>
          <w:b/>
          <w:u w:val="single"/>
        </w:rPr>
      </w:pPr>
    </w:p>
    <w:p w14:paraId="0BBD6BE2" w14:textId="77777777" w:rsidR="001F3138" w:rsidRPr="0040461F" w:rsidRDefault="00000000" w:rsidP="001B088E">
      <w:pPr>
        <w:pStyle w:val="Heading1"/>
      </w:pPr>
      <w:r w:rsidRPr="0040461F">
        <w:t>COMMUNITY ENGAGEMENT</w:t>
      </w:r>
    </w:p>
    <w:p w14:paraId="7CE074B2" w14:textId="77777777" w:rsidR="001F3138" w:rsidRPr="0040461F" w:rsidRDefault="001F3138" w:rsidP="001F3138"/>
    <w:p w14:paraId="4675836D" w14:textId="53620449" w:rsidR="42CA0323" w:rsidRDefault="00000000" w:rsidP="53E54145">
      <w:r w:rsidRPr="53E54145">
        <w:rPr>
          <w:color w:val="000000" w:themeColor="text1"/>
        </w:rPr>
        <w:t>No community engagement is required.</w:t>
      </w:r>
    </w:p>
    <w:p w14:paraId="28B6F524" w14:textId="77777777" w:rsidR="001F3138" w:rsidRPr="0040461F" w:rsidRDefault="001F3138" w:rsidP="001F3138"/>
    <w:p w14:paraId="0DE72984" w14:textId="77777777" w:rsidR="001F3138" w:rsidRPr="005E69B8" w:rsidRDefault="00000000" w:rsidP="001B088E">
      <w:pPr>
        <w:pStyle w:val="Heading1"/>
      </w:pPr>
      <w:r w:rsidRPr="005E69B8">
        <w:t>ATTACHMENTS</w:t>
      </w:r>
    </w:p>
    <w:p w14:paraId="783072B5" w14:textId="67FED3AC" w:rsidR="001F3138" w:rsidRPr="0040461F" w:rsidRDefault="00000000" w:rsidP="001F3138">
      <w:r>
        <w:t xml:space="preserve"> </w:t>
      </w:r>
    </w:p>
    <w:p w14:paraId="3677C2EC" w14:textId="77777777" w:rsidR="00883CC7" w:rsidRDefault="00000000">
      <w:pPr>
        <w:numPr>
          <w:ilvl w:val="0"/>
          <w:numId w:val="2"/>
        </w:numPr>
        <w:spacing w:line="253" w:lineRule="atLeast"/>
        <w:ind w:left="567" w:hanging="567"/>
        <w:rPr>
          <w:color w:val="000000"/>
        </w:rPr>
      </w:pPr>
      <w:r>
        <w:rPr>
          <w:color w:val="000000"/>
        </w:rPr>
        <w:t>Council Actions Register - August 2026 [</w:t>
      </w:r>
      <w:r>
        <w:rPr>
          <w:b/>
          <w:bCs/>
          <w:color w:val="000000"/>
        </w:rPr>
        <w:t>9.2.1.1</w:t>
      </w:r>
      <w:r>
        <w:rPr>
          <w:color w:val="000000"/>
        </w:rPr>
        <w:t>]</w:t>
      </w:r>
    </w:p>
    <w:p w14:paraId="682D07C8" w14:textId="77777777" w:rsidR="00235A83" w:rsidRDefault="00235A83">
      <w:pPr>
        <w:pBdr>
          <w:top w:val="nil"/>
          <w:left w:val="nil"/>
          <w:bottom w:val="nil"/>
          <w:right w:val="nil"/>
          <w:between w:val="nil"/>
        </w:pBdr>
      </w:pPr>
    </w:p>
    <w:p w14:paraId="35AA2E66" w14:textId="77777777" w:rsidR="006A202A" w:rsidRDefault="00000000" w:rsidP="00BC3092">
      <w:pPr>
        <w:pStyle w:val="Heading3"/>
        <w:tabs>
          <w:tab w:val="left" w:pos="380"/>
          <w:tab w:val="left" w:pos="440"/>
          <w:tab w:val="left" w:pos="620"/>
        </w:tabs>
        <w:ind w:left="620" w:hanging="620"/>
        <w:jc w:val="left"/>
        <w:rPr>
          <w:rStyle w:val="SubtleEmphasis"/>
          <w:rFonts w:ascii="Arial" w:hAnsi="Arial" w:cs="Arial"/>
          <w:i w:val="0"/>
          <w:iCs w:val="0"/>
          <w:color w:val="000000"/>
          <w:sz w:val="22"/>
          <w:szCs w:val="22"/>
        </w:rPr>
      </w:pPr>
      <w:r>
        <w:rPr>
          <w:rStyle w:val="SubtleEmphasis"/>
          <w:rFonts w:ascii="Arial" w:hAnsi="Arial" w:cs="Arial"/>
          <w:i w:val="0"/>
          <w:iCs w:val="0"/>
          <w:color w:val="000000"/>
          <w:sz w:val="22"/>
          <w:szCs w:val="22"/>
        </w:rPr>
        <w:br w:type="page"/>
      </w:r>
      <w:bookmarkStart w:id="38" w:name="9.2.2.__Draft_Corporate_Business_Plan_2"/>
      <w:r>
        <w:rPr>
          <w:rStyle w:val="SubtleEmphasis"/>
          <w:rFonts w:ascii="Arial" w:hAnsi="Arial" w:cs="Arial"/>
          <w:i w:val="0"/>
          <w:iCs w:val="0"/>
          <w:color w:val="000000"/>
          <w:sz w:val="22"/>
          <w:szCs w:val="22"/>
        </w:rPr>
        <w:lastRenderedPageBreak/>
        <w:t>9.2.2.</w:t>
      </w:r>
      <w:r>
        <w:rPr>
          <w:rStyle w:val="SubtleEmphasis"/>
          <w:rFonts w:ascii="Arial" w:hAnsi="Arial" w:cs="Arial"/>
          <w:i w:val="0"/>
          <w:iCs w:val="0"/>
          <w:color w:val="000000"/>
          <w:sz w:val="22"/>
          <w:szCs w:val="22"/>
        </w:rPr>
        <w:tab/>
        <w:t>Draft Corporate Business Plan 2026-2030</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39" w:name="_Toc238219439"/>
      <w:r>
        <w:rPr>
          <w:rStyle w:val="SubtleEmphasis"/>
          <w:rFonts w:ascii="Arial" w:hAnsi="Arial" w:cs="Arial"/>
          <w:i w:val="0"/>
          <w:iCs w:val="0"/>
          <w:color w:val="000000"/>
          <w:sz w:val="22"/>
          <w:szCs w:val="22"/>
        </w:rPr>
        <w:instrText>9.2.2.</w:instrText>
      </w:r>
      <w:r>
        <w:rPr>
          <w:rStyle w:val="SubtleEmphasis"/>
          <w:rFonts w:ascii="Arial" w:hAnsi="Arial" w:cs="Arial"/>
          <w:i w:val="0"/>
          <w:iCs w:val="0"/>
          <w:color w:val="000000"/>
          <w:sz w:val="22"/>
          <w:szCs w:val="22"/>
        </w:rPr>
        <w:tab/>
        <w:instrText>Draft Corporate Business Plan 2026-2030</w:instrText>
      </w:r>
      <w:bookmarkEnd w:id="39"/>
      <w:r>
        <w:rPr>
          <w:rStyle w:val="SubtleEmphasis"/>
          <w:rFonts w:ascii="Arial" w:hAnsi="Arial" w:cs="Arial"/>
          <w:i w:val="0"/>
          <w:iCs w:val="0"/>
          <w:color w:val="000000"/>
          <w:sz w:val="22"/>
          <w:szCs w:val="22"/>
        </w:rPr>
        <w:instrText>" \f \l3</w:instrText>
      </w:r>
      <w:r>
        <w:rPr>
          <w:rStyle w:val="SubtleEmphasis"/>
          <w:rFonts w:ascii="Arial" w:hAnsi="Arial" w:cs="Arial"/>
          <w:i w:val="0"/>
          <w:iCs w:val="0"/>
          <w:color w:val="000000"/>
          <w:sz w:val="22"/>
          <w:szCs w:val="22"/>
        </w:rPr>
        <w:fldChar w:fldCharType="end"/>
      </w:r>
    </w:p>
    <w:bookmarkEnd w:id="38"/>
    <w:p w14:paraId="5CC2C809" w14:textId="77777777" w:rsidR="006A202A" w:rsidRDefault="006A202A" w:rsidP="00BC3092">
      <w:pPr>
        <w:pStyle w:val="Heading3"/>
        <w:tabs>
          <w:tab w:val="left" w:pos="380"/>
          <w:tab w:val="left" w:pos="440"/>
          <w:tab w:val="left" w:pos="620"/>
        </w:tabs>
        <w:ind w:left="620" w:hanging="620"/>
        <w:jc w:val="left"/>
        <w:rPr>
          <w:rStyle w:val="SubtleEmphasis"/>
          <w:rFonts w:ascii="Arial" w:hAnsi="Arial" w:cs="Arial"/>
          <w:i w:val="0"/>
          <w:iCs w:val="0"/>
          <w:color w:val="000000"/>
          <w:sz w:val="22"/>
          <w:szCs w:val="22"/>
        </w:rPr>
      </w:pPr>
    </w:p>
    <w:tbl>
      <w:tblPr>
        <w:tblW w:w="9360" w:type="dxa"/>
        <w:tblLook w:val="0000" w:firstRow="0" w:lastRow="0" w:firstColumn="0" w:lastColumn="0" w:noHBand="0" w:noVBand="0"/>
      </w:tblPr>
      <w:tblGrid>
        <w:gridCol w:w="4605"/>
        <w:gridCol w:w="4755"/>
      </w:tblGrid>
      <w:tr w:rsidR="00883CC7" w14:paraId="64E9D846" w14:textId="77777777" w:rsidTr="6B611545">
        <w:tc>
          <w:tcPr>
            <w:tcW w:w="4605" w:type="dxa"/>
          </w:tcPr>
          <w:p w14:paraId="3780D7F6" w14:textId="77777777" w:rsidR="005E69B8" w:rsidRDefault="00000000" w:rsidP="4F48F841">
            <w:pPr>
              <w:spacing w:before="40"/>
              <w:rPr>
                <w:rFonts w:ascii="Arial Black" w:hAnsi="Arial Black"/>
              </w:rPr>
            </w:pPr>
            <w:r w:rsidRPr="4F48F841">
              <w:rPr>
                <w:rFonts w:ascii="Arial Black" w:hAnsi="Arial Black"/>
              </w:rPr>
              <w:t>AUTHOR:</w:t>
            </w:r>
          </w:p>
        </w:tc>
        <w:tc>
          <w:tcPr>
            <w:tcW w:w="4755" w:type="dxa"/>
          </w:tcPr>
          <w:p w14:paraId="318D4886" w14:textId="62C19253" w:rsidR="005E69B8" w:rsidRDefault="00000000" w:rsidP="00863760">
            <w:pPr>
              <w:spacing w:before="40"/>
            </w:pPr>
            <w:r>
              <w:t xml:space="preserve">Strategic Performance Advisor </w:t>
            </w:r>
          </w:p>
        </w:tc>
      </w:tr>
      <w:tr w:rsidR="00883CC7" w14:paraId="746E3AA1" w14:textId="77777777" w:rsidTr="6B611545">
        <w:tc>
          <w:tcPr>
            <w:tcW w:w="4605" w:type="dxa"/>
          </w:tcPr>
          <w:p w14:paraId="7A1AE272" w14:textId="77777777" w:rsidR="005E69B8" w:rsidRDefault="00000000" w:rsidP="4F48F841">
            <w:pPr>
              <w:spacing w:before="40"/>
              <w:rPr>
                <w:rFonts w:ascii="Arial Black" w:hAnsi="Arial Black"/>
              </w:rPr>
            </w:pPr>
            <w:r w:rsidRPr="4F48F841">
              <w:rPr>
                <w:rFonts w:ascii="Arial Black" w:hAnsi="Arial Black"/>
              </w:rPr>
              <w:t>RESPONSIBLE OFFICER:</w:t>
            </w:r>
          </w:p>
        </w:tc>
        <w:tc>
          <w:tcPr>
            <w:tcW w:w="4755" w:type="dxa"/>
          </w:tcPr>
          <w:p w14:paraId="2376F5A4" w14:textId="5D46A534" w:rsidR="005E69B8" w:rsidRDefault="00000000" w:rsidP="00863760">
            <w:pPr>
              <w:spacing w:before="40"/>
            </w:pPr>
            <w:r>
              <w:rPr>
                <w:color w:val="000000"/>
              </w:rPr>
              <w:t>Vernon Lawrence, Chief Executive Officer</w:t>
            </w:r>
          </w:p>
        </w:tc>
      </w:tr>
      <w:tr w:rsidR="00883CC7" w14:paraId="7CDAB863" w14:textId="77777777" w:rsidTr="6B611545">
        <w:tc>
          <w:tcPr>
            <w:tcW w:w="4605" w:type="dxa"/>
          </w:tcPr>
          <w:p w14:paraId="79539142" w14:textId="448A1B85" w:rsidR="005E69B8" w:rsidRDefault="00000000" w:rsidP="4F48F841">
            <w:pPr>
              <w:spacing w:before="40"/>
              <w:rPr>
                <w:rFonts w:ascii="Arial Black" w:hAnsi="Arial Black"/>
              </w:rPr>
            </w:pPr>
            <w:r w:rsidRPr="4F48F841">
              <w:rPr>
                <w:rFonts w:ascii="Arial Black" w:hAnsi="Arial Black"/>
              </w:rPr>
              <w:t>ASSESSMENT NO:</w:t>
            </w:r>
          </w:p>
        </w:tc>
        <w:tc>
          <w:tcPr>
            <w:tcW w:w="4755" w:type="dxa"/>
          </w:tcPr>
          <w:p w14:paraId="15F8978D" w14:textId="70B60EC8" w:rsidR="005E69B8" w:rsidRDefault="00000000" w:rsidP="00F979C9">
            <w:pPr>
              <w:spacing w:before="40"/>
            </w:pPr>
            <w:r>
              <w:t>Nil</w:t>
            </w:r>
          </w:p>
        </w:tc>
      </w:tr>
      <w:tr w:rsidR="00883CC7" w14:paraId="52D9996F" w14:textId="77777777" w:rsidTr="6B611545">
        <w:tc>
          <w:tcPr>
            <w:tcW w:w="4605" w:type="dxa"/>
          </w:tcPr>
          <w:p w14:paraId="6DE0A8B2" w14:textId="142EB54A" w:rsidR="005E69B8" w:rsidRDefault="00000000" w:rsidP="4F48F841">
            <w:pPr>
              <w:spacing w:before="40"/>
              <w:rPr>
                <w:rFonts w:ascii="Arial Black" w:hAnsi="Arial Black"/>
              </w:rPr>
            </w:pPr>
            <w:r w:rsidRPr="4F48F841">
              <w:rPr>
                <w:rFonts w:ascii="Arial Black" w:hAnsi="Arial Black"/>
              </w:rPr>
              <w:t>FILE NO:</w:t>
            </w:r>
          </w:p>
        </w:tc>
        <w:tc>
          <w:tcPr>
            <w:tcW w:w="4755" w:type="dxa"/>
          </w:tcPr>
          <w:p w14:paraId="5EB4A2E2" w14:textId="0FA389A1" w:rsidR="005E69B8" w:rsidRDefault="00000000" w:rsidP="00F979C9">
            <w:pPr>
              <w:spacing w:before="40"/>
            </w:pPr>
            <w:r w:rsidRPr="00F979C9">
              <w:rPr>
                <w:color w:val="000000" w:themeColor="text1"/>
              </w:rPr>
              <w:t>CM.10.16</w:t>
            </w:r>
          </w:p>
        </w:tc>
      </w:tr>
      <w:tr w:rsidR="00883CC7" w14:paraId="08D623AD" w14:textId="77777777" w:rsidTr="6B611545">
        <w:tc>
          <w:tcPr>
            <w:tcW w:w="4605" w:type="dxa"/>
          </w:tcPr>
          <w:p w14:paraId="43CC1F36" w14:textId="77777777" w:rsidR="005E69B8" w:rsidRDefault="00000000" w:rsidP="4F48F841">
            <w:pPr>
              <w:spacing w:before="40"/>
              <w:rPr>
                <w:rFonts w:ascii="Arial Black" w:hAnsi="Arial Black"/>
              </w:rPr>
            </w:pPr>
            <w:r w:rsidRPr="4F48F841">
              <w:rPr>
                <w:rFonts w:ascii="Arial Black" w:hAnsi="Arial Black"/>
              </w:rPr>
              <w:t>DISCLOSURE OF INTERESTS:</w:t>
            </w:r>
          </w:p>
        </w:tc>
        <w:tc>
          <w:tcPr>
            <w:tcW w:w="4755" w:type="dxa"/>
          </w:tcPr>
          <w:p w14:paraId="2EB76D2A" w14:textId="0CB493E1" w:rsidR="005E69B8" w:rsidRDefault="00000000" w:rsidP="00F979C9">
            <w:pPr>
              <w:spacing w:before="40"/>
            </w:pPr>
            <w:r>
              <w:t>Nil</w:t>
            </w:r>
          </w:p>
        </w:tc>
      </w:tr>
      <w:tr w:rsidR="00883CC7" w14:paraId="596C763A" w14:textId="77777777" w:rsidTr="6B611545">
        <w:tc>
          <w:tcPr>
            <w:tcW w:w="4605" w:type="dxa"/>
          </w:tcPr>
          <w:p w14:paraId="1A235B26" w14:textId="77777777" w:rsidR="005E69B8" w:rsidRDefault="00000000" w:rsidP="4F48F841">
            <w:pPr>
              <w:spacing w:before="40"/>
              <w:rPr>
                <w:rFonts w:ascii="Arial Black" w:hAnsi="Arial Black"/>
              </w:rPr>
            </w:pPr>
            <w:r w:rsidRPr="4F48F841">
              <w:rPr>
                <w:rFonts w:ascii="Arial Black" w:hAnsi="Arial Black"/>
              </w:rPr>
              <w:t>COUNCIL’S ROLE IN THE MATTER:</w:t>
            </w:r>
          </w:p>
        </w:tc>
        <w:tc>
          <w:tcPr>
            <w:tcW w:w="4755" w:type="dxa"/>
          </w:tcPr>
          <w:p w14:paraId="046E6BF4" w14:textId="381D6041" w:rsidR="005E69B8" w:rsidRDefault="00000000" w:rsidP="00863760">
            <w:pPr>
              <w:spacing w:before="40"/>
            </w:pPr>
            <w:r>
              <w:rPr>
                <w:color w:val="000000"/>
              </w:rPr>
              <w:t>Leader - plan and provide direction through policy and practices</w:t>
            </w:r>
          </w:p>
        </w:tc>
      </w:tr>
      <w:tr w:rsidR="00883CC7" w14:paraId="7AB3C28F" w14:textId="77777777" w:rsidTr="6B611545">
        <w:tc>
          <w:tcPr>
            <w:tcW w:w="4605" w:type="dxa"/>
          </w:tcPr>
          <w:p w14:paraId="31007C78" w14:textId="77777777" w:rsidR="005E69B8" w:rsidRDefault="00000000" w:rsidP="4F48F841">
            <w:pPr>
              <w:spacing w:before="40"/>
              <w:rPr>
                <w:rFonts w:ascii="Arial Black" w:hAnsi="Arial Black"/>
              </w:rPr>
            </w:pPr>
            <w:r w:rsidRPr="4F48F841">
              <w:rPr>
                <w:rFonts w:ascii="Arial Black" w:hAnsi="Arial Black"/>
              </w:rPr>
              <w:t>VOTING REQUIREMENT:</w:t>
            </w:r>
          </w:p>
        </w:tc>
        <w:tc>
          <w:tcPr>
            <w:tcW w:w="4755" w:type="dxa"/>
          </w:tcPr>
          <w:p w14:paraId="472CF404" w14:textId="27FBB266" w:rsidR="005E69B8" w:rsidRDefault="1923AC4A" w:rsidP="1BE69453">
            <w:pPr>
              <w:spacing w:before="40"/>
            </w:pPr>
            <w:r w:rsidRPr="6B611545">
              <w:rPr>
                <w:color w:val="000000" w:themeColor="text1"/>
              </w:rPr>
              <w:t xml:space="preserve">Absolute majority </w:t>
            </w:r>
          </w:p>
        </w:tc>
      </w:tr>
    </w:tbl>
    <w:p w14:paraId="5D3BE647" w14:textId="77777777" w:rsidR="001F3138" w:rsidRPr="0040461F" w:rsidRDefault="001F3138" w:rsidP="2EF9A485">
      <w:pPr>
        <w:jc w:val="both"/>
        <w:rPr>
          <w:color w:val="FF0000"/>
        </w:rPr>
      </w:pPr>
    </w:p>
    <w:p w14:paraId="126F93BA" w14:textId="6449BAE0" w:rsidR="74D151C7" w:rsidRDefault="00000000" w:rsidP="1BE69453">
      <w:pPr>
        <w:pStyle w:val="Heading1"/>
        <w:rPr>
          <w:rFonts w:eastAsia="Arial Black" w:cs="Arial Black"/>
          <w:bCs/>
          <w:color w:val="808080" w:themeColor="background1" w:themeShade="80"/>
        </w:rPr>
      </w:pPr>
      <w:r w:rsidRPr="1BE69453">
        <w:rPr>
          <w:rFonts w:eastAsia="Arial Black" w:cs="Arial Black"/>
          <w:bCs/>
          <w:color w:val="808080" w:themeColor="background1" w:themeShade="80"/>
        </w:rPr>
        <w:t>OFFICER’S RECOMMENDATION</w:t>
      </w:r>
    </w:p>
    <w:p w14:paraId="56BE673F" w14:textId="79EFB26D" w:rsidR="1BE69453" w:rsidRDefault="1BE69453" w:rsidP="3CCC5AE2">
      <w:pPr>
        <w:pBdr>
          <w:top w:val="nil"/>
          <w:left w:val="nil"/>
          <w:bottom w:val="nil"/>
          <w:right w:val="nil"/>
          <w:between w:val="nil"/>
        </w:pBdr>
        <w:rPr>
          <w:color w:val="000000" w:themeColor="text1"/>
        </w:rPr>
      </w:pPr>
    </w:p>
    <w:tbl>
      <w:tblPr>
        <w:tblStyle w:val="TableGrid"/>
        <w:tblW w:w="0" w:type="auto"/>
        <w:tblLook w:val="04A0" w:firstRow="1" w:lastRow="0" w:firstColumn="1" w:lastColumn="0" w:noHBand="0" w:noVBand="1"/>
      </w:tblPr>
      <w:tblGrid>
        <w:gridCol w:w="9350"/>
      </w:tblGrid>
      <w:tr w:rsidR="00883CC7" w14:paraId="347AEF85" w14:textId="77777777" w:rsidTr="6B611545">
        <w:tc>
          <w:tcPr>
            <w:tcW w:w="9350" w:type="dxa"/>
            <w:shd w:val="clear" w:color="auto" w:fill="D9D9D9" w:themeFill="background1" w:themeFillShade="D9"/>
          </w:tcPr>
          <w:p w14:paraId="66C7B148" w14:textId="77777777" w:rsidR="00A848E4" w:rsidRDefault="00A848E4" w:rsidP="3CCC5AE2">
            <w:pPr>
              <w:rPr>
                <w:color w:val="000000" w:themeColor="text1"/>
              </w:rPr>
            </w:pPr>
          </w:p>
          <w:p w14:paraId="1427D488" w14:textId="77777777" w:rsidR="00A848E4" w:rsidRPr="00A848E4" w:rsidRDefault="00000000" w:rsidP="00A848E4">
            <w:pPr>
              <w:ind w:right="169"/>
              <w:jc w:val="both"/>
              <w:rPr>
                <w:b/>
                <w:bCs/>
                <w:color w:val="000000" w:themeColor="text1"/>
              </w:rPr>
            </w:pPr>
            <w:r w:rsidRPr="00A848E4">
              <w:rPr>
                <w:b/>
                <w:bCs/>
                <w:color w:val="000000" w:themeColor="text1"/>
              </w:rPr>
              <w:t>That Council:</w:t>
            </w:r>
          </w:p>
          <w:p w14:paraId="571129D1" w14:textId="77777777" w:rsidR="00A848E4" w:rsidRPr="00A848E4" w:rsidRDefault="5B08EE88" w:rsidP="00A848E4">
            <w:pPr>
              <w:ind w:right="169"/>
              <w:jc w:val="both"/>
              <w:rPr>
                <w:b/>
                <w:bCs/>
                <w:color w:val="000000" w:themeColor="text1"/>
              </w:rPr>
            </w:pPr>
            <w:r w:rsidRPr="263427FD">
              <w:rPr>
                <w:b/>
                <w:bCs/>
                <w:color w:val="000000" w:themeColor="text1"/>
              </w:rPr>
              <w:t xml:space="preserve"> </w:t>
            </w:r>
          </w:p>
          <w:p w14:paraId="689815D6" w14:textId="39501CBD" w:rsidR="00A848E4" w:rsidRPr="00A848E4" w:rsidRDefault="43102EEF" w:rsidP="00A848E4">
            <w:pPr>
              <w:pStyle w:val="ListParagraph"/>
              <w:numPr>
                <w:ilvl w:val="0"/>
                <w:numId w:val="3"/>
              </w:numPr>
              <w:ind w:right="169"/>
              <w:jc w:val="both"/>
              <w:rPr>
                <w:b/>
                <w:bCs/>
                <w:color w:val="000000" w:themeColor="text1"/>
              </w:rPr>
            </w:pPr>
            <w:r w:rsidRPr="6B611545">
              <w:rPr>
                <w:b/>
                <w:bCs/>
                <w:color w:val="000000" w:themeColor="text1"/>
              </w:rPr>
              <w:t>Adopts the Corporate Business Plan (202</w:t>
            </w:r>
            <w:r w:rsidR="44CD4658" w:rsidRPr="6B611545">
              <w:rPr>
                <w:b/>
                <w:bCs/>
                <w:color w:val="000000" w:themeColor="text1"/>
              </w:rPr>
              <w:t>6</w:t>
            </w:r>
            <w:r w:rsidRPr="6B611545">
              <w:rPr>
                <w:b/>
                <w:bCs/>
                <w:color w:val="000000" w:themeColor="text1"/>
              </w:rPr>
              <w:t xml:space="preserve"> - 20</w:t>
            </w:r>
            <w:r w:rsidR="4143811E" w:rsidRPr="6B611545">
              <w:rPr>
                <w:b/>
                <w:bCs/>
                <w:color w:val="000000" w:themeColor="text1"/>
              </w:rPr>
              <w:t>30</w:t>
            </w:r>
            <w:r w:rsidRPr="6B611545">
              <w:rPr>
                <w:b/>
                <w:bCs/>
                <w:color w:val="000000" w:themeColor="text1"/>
              </w:rPr>
              <w:t>) at Attachment 1</w:t>
            </w:r>
            <w:r w:rsidR="25ABB0B3" w:rsidRPr="6B611545">
              <w:rPr>
                <w:b/>
                <w:bCs/>
                <w:color w:val="000000" w:themeColor="text1"/>
              </w:rPr>
              <w:t>;</w:t>
            </w:r>
            <w:r w:rsidRPr="6B611545">
              <w:t xml:space="preserve"> </w:t>
            </w:r>
            <w:r w:rsidR="5F2594C8" w:rsidRPr="6B611545">
              <w:rPr>
                <w:b/>
                <w:bCs/>
                <w:color w:val="000000" w:themeColor="text1"/>
              </w:rPr>
              <w:t>and</w:t>
            </w:r>
          </w:p>
          <w:p w14:paraId="2D8AAE9A" w14:textId="77777777" w:rsidR="00A848E4" w:rsidRPr="00A848E4" w:rsidRDefault="00A848E4" w:rsidP="00A848E4">
            <w:pPr>
              <w:ind w:right="169"/>
              <w:jc w:val="both"/>
              <w:rPr>
                <w:b/>
                <w:bCs/>
                <w:color w:val="000000" w:themeColor="text1"/>
              </w:rPr>
            </w:pPr>
          </w:p>
          <w:p w14:paraId="02B09A01" w14:textId="1C54BCA3" w:rsidR="00A848E4" w:rsidRPr="00A848E4" w:rsidRDefault="20EEB5F3" w:rsidP="00A848E4">
            <w:pPr>
              <w:pStyle w:val="ListParagraph"/>
              <w:numPr>
                <w:ilvl w:val="0"/>
                <w:numId w:val="3"/>
              </w:numPr>
              <w:ind w:right="169"/>
              <w:jc w:val="both"/>
              <w:rPr>
                <w:b/>
                <w:bCs/>
                <w:color w:val="000000" w:themeColor="text1"/>
              </w:rPr>
            </w:pPr>
            <w:r w:rsidRPr="263427FD">
              <w:rPr>
                <w:b/>
                <w:bCs/>
                <w:color w:val="000000" w:themeColor="text1"/>
              </w:rPr>
              <w:t>Directs the Chief Executive Officer to give local public notice that the Corporate Business Plan (2026 - 2030) has been adopted</w:t>
            </w:r>
          </w:p>
          <w:p w14:paraId="1235C95F" w14:textId="3C590716" w:rsidR="00A848E4" w:rsidRDefault="00A848E4" w:rsidP="00A848E4">
            <w:pPr>
              <w:rPr>
                <w:color w:val="000000" w:themeColor="text1"/>
              </w:rPr>
            </w:pPr>
          </w:p>
        </w:tc>
      </w:tr>
    </w:tbl>
    <w:p w14:paraId="7BF73CE9" w14:textId="3A613B69" w:rsidR="1BE69453" w:rsidRDefault="1BE69453" w:rsidP="1BE69453">
      <w:pPr>
        <w:rPr>
          <w:color w:val="000000" w:themeColor="text1"/>
        </w:rPr>
      </w:pPr>
    </w:p>
    <w:p w14:paraId="2AB8DD08" w14:textId="5522ADD6" w:rsidR="74D151C7" w:rsidRDefault="00000000" w:rsidP="1BE69453">
      <w:pPr>
        <w:pStyle w:val="Heading1"/>
        <w:rPr>
          <w:rFonts w:eastAsia="Arial Black" w:cs="Arial Black"/>
          <w:bCs/>
          <w:color w:val="808080" w:themeColor="background1" w:themeShade="80"/>
        </w:rPr>
      </w:pPr>
      <w:r w:rsidRPr="1BE69453">
        <w:rPr>
          <w:rFonts w:eastAsia="Arial Black" w:cs="Arial Black"/>
          <w:bCs/>
          <w:color w:val="808080" w:themeColor="background1" w:themeShade="80"/>
        </w:rPr>
        <w:t>PURPOSE</w:t>
      </w:r>
    </w:p>
    <w:p w14:paraId="5DFE1539" w14:textId="77777777" w:rsidR="001F3138" w:rsidRPr="0040461F" w:rsidRDefault="001F3138" w:rsidP="2EF9A485">
      <w:pPr>
        <w:pBdr>
          <w:top w:val="nil"/>
          <w:left w:val="nil"/>
          <w:bottom w:val="nil"/>
          <w:right w:val="nil"/>
          <w:between w:val="nil"/>
        </w:pBdr>
        <w:jc w:val="both"/>
        <w:rPr>
          <w:b/>
          <w:bCs/>
        </w:rPr>
      </w:pPr>
    </w:p>
    <w:p w14:paraId="64C4C448" w14:textId="4771520F" w:rsidR="00F979C9" w:rsidRDefault="7D7982E6" w:rsidP="6B611545">
      <w:pPr>
        <w:pBdr>
          <w:top w:val="nil"/>
          <w:left w:val="nil"/>
          <w:bottom w:val="nil"/>
          <w:right w:val="nil"/>
        </w:pBdr>
        <w:jc w:val="both"/>
        <w:rPr>
          <w:color w:val="000000" w:themeColor="text1"/>
        </w:rPr>
      </w:pPr>
      <w:r w:rsidRPr="6B611545">
        <w:rPr>
          <w:color w:val="000000" w:themeColor="text1"/>
        </w:rPr>
        <w:t>This report presents for adoption, the Corporate Business Plan 202</w:t>
      </w:r>
      <w:r w:rsidR="3475153B" w:rsidRPr="6B611545">
        <w:rPr>
          <w:color w:val="000000" w:themeColor="text1"/>
        </w:rPr>
        <w:t>6</w:t>
      </w:r>
      <w:r w:rsidRPr="6B611545">
        <w:rPr>
          <w:color w:val="000000" w:themeColor="text1"/>
        </w:rPr>
        <w:t xml:space="preserve"> - 20</w:t>
      </w:r>
      <w:r w:rsidR="5D464A48" w:rsidRPr="6B611545">
        <w:rPr>
          <w:color w:val="000000" w:themeColor="text1"/>
        </w:rPr>
        <w:t>30</w:t>
      </w:r>
      <w:r w:rsidRPr="6B611545">
        <w:rPr>
          <w:color w:val="000000" w:themeColor="text1"/>
        </w:rPr>
        <w:t>, summarising the Shire’s planned services, projects, activities and actions over the four-year period.</w:t>
      </w:r>
    </w:p>
    <w:p w14:paraId="778106F7" w14:textId="77777777" w:rsidR="001F3138" w:rsidRPr="0040461F" w:rsidRDefault="001F3138" w:rsidP="2EF9A485">
      <w:pPr>
        <w:pBdr>
          <w:top w:val="nil"/>
          <w:left w:val="nil"/>
          <w:bottom w:val="nil"/>
          <w:right w:val="nil"/>
          <w:between w:val="nil"/>
        </w:pBdr>
        <w:jc w:val="both"/>
      </w:pPr>
    </w:p>
    <w:p w14:paraId="2BF53B13" w14:textId="77777777" w:rsidR="001F3138" w:rsidRPr="001B088E" w:rsidRDefault="00000000" w:rsidP="2EF9A485">
      <w:pPr>
        <w:pStyle w:val="Heading1"/>
        <w:jc w:val="both"/>
      </w:pPr>
      <w:r>
        <w:t>BACKGROUND / PREVIOUS CONSIDERATIONS BY COUNCIL OR COMMITTEE</w:t>
      </w:r>
    </w:p>
    <w:p w14:paraId="79E81FCA" w14:textId="77777777" w:rsidR="001F3138" w:rsidRPr="0040461F" w:rsidRDefault="001F3138" w:rsidP="2EF9A485">
      <w:pPr>
        <w:pBdr>
          <w:top w:val="nil"/>
          <w:left w:val="nil"/>
          <w:bottom w:val="nil"/>
          <w:right w:val="nil"/>
          <w:between w:val="nil"/>
        </w:pBdr>
        <w:jc w:val="both"/>
      </w:pPr>
    </w:p>
    <w:p w14:paraId="01A561F3" w14:textId="4A40605A" w:rsidR="29312282" w:rsidRDefault="00000000" w:rsidP="2EF9A485">
      <w:pPr>
        <w:pBdr>
          <w:top w:val="nil"/>
          <w:left w:val="nil"/>
          <w:bottom w:val="nil"/>
          <w:right w:val="nil"/>
          <w:between w:val="nil"/>
        </w:pBdr>
        <w:jc w:val="both"/>
      </w:pPr>
      <w:r w:rsidRPr="2EF9A485">
        <w:rPr>
          <w:color w:val="000000" w:themeColor="text1"/>
        </w:rPr>
        <w:t xml:space="preserve">The Corporate Business Plan (CBP) is an integrated business plan that outlines the services and projects included in business unit plans for the delivery of outcomes and objectives in the Strategic Community Plan (SCP). It is developed within the Shire’s financial, workforce and asset management capability, and in turn informs resourcing across those areas. </w:t>
      </w:r>
    </w:p>
    <w:p w14:paraId="0265628B" w14:textId="46A12AB4" w:rsidR="2EF9A485" w:rsidRDefault="2EF9A485" w:rsidP="2EF9A485">
      <w:pPr>
        <w:pBdr>
          <w:top w:val="nil"/>
          <w:left w:val="nil"/>
          <w:bottom w:val="nil"/>
          <w:right w:val="nil"/>
          <w:between w:val="nil"/>
        </w:pBdr>
        <w:jc w:val="both"/>
        <w:rPr>
          <w:color w:val="000000" w:themeColor="text1"/>
        </w:rPr>
      </w:pPr>
    </w:p>
    <w:p w14:paraId="114C191B" w14:textId="129BECA9" w:rsidR="29312282" w:rsidRDefault="034641BD" w:rsidP="2EF9A485">
      <w:pPr>
        <w:pBdr>
          <w:top w:val="nil"/>
          <w:left w:val="nil"/>
          <w:bottom w:val="nil"/>
          <w:right w:val="nil"/>
          <w:between w:val="nil"/>
        </w:pBdr>
        <w:jc w:val="both"/>
      </w:pPr>
      <w:r w:rsidRPr="6B611545">
        <w:rPr>
          <w:color w:val="000000" w:themeColor="text1"/>
        </w:rPr>
        <w:t>The CBP is reviewed each year to ensure the Shire plans and documents its activities and to maintain a minimum four-year outlook. This ensures alignment with the evolving needs and priorities of the community and the Shire’s strategic direction. The CBP reflects both the aspirations and practical realities, bridging the gap between long-term vision and immediate action.</w:t>
      </w:r>
    </w:p>
    <w:p w14:paraId="3BE581CE" w14:textId="005A2C10" w:rsidR="001F3138" w:rsidRPr="0040461F" w:rsidRDefault="001F3138" w:rsidP="6B611545">
      <w:pPr>
        <w:pBdr>
          <w:top w:val="nil"/>
          <w:left w:val="nil"/>
          <w:bottom w:val="nil"/>
          <w:right w:val="nil"/>
          <w:between w:val="nil"/>
        </w:pBdr>
        <w:jc w:val="both"/>
        <w:rPr>
          <w:color w:val="000000" w:themeColor="text1"/>
        </w:rPr>
      </w:pPr>
    </w:p>
    <w:p w14:paraId="4B4DA468" w14:textId="703CC672" w:rsidR="001F3138" w:rsidRPr="0040461F" w:rsidRDefault="48EBF07E" w:rsidP="6B611545">
      <w:pPr>
        <w:pBdr>
          <w:top w:val="nil"/>
          <w:left w:val="nil"/>
          <w:bottom w:val="nil"/>
          <w:right w:val="nil"/>
          <w:between w:val="nil"/>
        </w:pBdr>
        <w:jc w:val="both"/>
        <w:rPr>
          <w:color w:val="000000" w:themeColor="text1"/>
        </w:rPr>
      </w:pPr>
      <w:r w:rsidRPr="6B611545">
        <w:rPr>
          <w:color w:val="000000" w:themeColor="text1"/>
        </w:rPr>
        <w:t xml:space="preserve">The proposed Corporate Business Plan 2026 - 2030 has been reviewed by officers and EMT and is based on the estimated status of existing actions at the end of that fiscal year. </w:t>
      </w:r>
      <w:r w:rsidR="017965EB" w:rsidRPr="6B611545">
        <w:rPr>
          <w:color w:val="000000" w:themeColor="text1"/>
        </w:rPr>
        <w:t>The attached</w:t>
      </w:r>
      <w:r w:rsidR="39B2461E" w:rsidRPr="6B611545">
        <w:rPr>
          <w:color w:val="000000" w:themeColor="text1"/>
        </w:rPr>
        <w:t xml:space="preserve"> CBP for adoption has been updated and: </w:t>
      </w:r>
    </w:p>
    <w:p w14:paraId="693366BC" w14:textId="246B4E15" w:rsidR="001F3138" w:rsidRPr="0040461F" w:rsidRDefault="39B2461E" w:rsidP="6B611545">
      <w:pPr>
        <w:pStyle w:val="ListParagraph"/>
        <w:numPr>
          <w:ilvl w:val="0"/>
          <w:numId w:val="4"/>
        </w:numPr>
        <w:pBdr>
          <w:top w:val="nil"/>
          <w:left w:val="nil"/>
          <w:bottom w:val="nil"/>
          <w:right w:val="nil"/>
          <w:between w:val="nil"/>
        </w:pBdr>
        <w:jc w:val="both"/>
        <w:rPr>
          <w:color w:val="000000" w:themeColor="text1"/>
        </w:rPr>
      </w:pPr>
      <w:r w:rsidRPr="6B611545">
        <w:rPr>
          <w:color w:val="000000" w:themeColor="text1"/>
        </w:rPr>
        <w:t>Reflects the SCP 2026-36 adopted by Council, setting out Council’s strategies from the SCP for each goal and the Shire’s role in achieving those goals</w:t>
      </w:r>
    </w:p>
    <w:p w14:paraId="70CF6E56" w14:textId="2E3B0AF8" w:rsidR="001F3138" w:rsidRPr="0040461F" w:rsidRDefault="39B2461E" w:rsidP="6B611545">
      <w:pPr>
        <w:pStyle w:val="ListParagraph"/>
        <w:numPr>
          <w:ilvl w:val="0"/>
          <w:numId w:val="4"/>
        </w:numPr>
        <w:pBdr>
          <w:top w:val="nil"/>
          <w:left w:val="nil"/>
          <w:bottom w:val="nil"/>
          <w:right w:val="nil"/>
          <w:between w:val="nil"/>
        </w:pBdr>
        <w:jc w:val="both"/>
        <w:rPr>
          <w:color w:val="000000" w:themeColor="text1"/>
        </w:rPr>
      </w:pPr>
      <w:r w:rsidRPr="6B611545">
        <w:rPr>
          <w:color w:val="000000" w:themeColor="text1"/>
        </w:rPr>
        <w:t>Links the Shire’s future projects and activities to the 10 goals set out in the SCP.</w:t>
      </w:r>
    </w:p>
    <w:p w14:paraId="28197A90" w14:textId="2381736F" w:rsidR="001F3138" w:rsidRPr="0040461F" w:rsidRDefault="39B2461E" w:rsidP="6B611545">
      <w:pPr>
        <w:pStyle w:val="ListParagraph"/>
        <w:numPr>
          <w:ilvl w:val="0"/>
          <w:numId w:val="4"/>
        </w:numPr>
        <w:pBdr>
          <w:top w:val="nil"/>
          <w:left w:val="nil"/>
          <w:bottom w:val="nil"/>
          <w:right w:val="nil"/>
          <w:between w:val="nil"/>
        </w:pBdr>
        <w:jc w:val="both"/>
        <w:rPr>
          <w:color w:val="000000" w:themeColor="text1"/>
        </w:rPr>
      </w:pPr>
      <w:r w:rsidRPr="6B611545">
        <w:rPr>
          <w:color w:val="000000" w:themeColor="text1"/>
        </w:rPr>
        <w:t>Summarises and groups similar Shire activities into strategic project delivery plans</w:t>
      </w:r>
    </w:p>
    <w:p w14:paraId="2D28C6FB" w14:textId="40A976EE" w:rsidR="001F3138" w:rsidRPr="0040461F" w:rsidRDefault="001F3138" w:rsidP="6B611545">
      <w:pPr>
        <w:pBdr>
          <w:top w:val="nil"/>
          <w:left w:val="nil"/>
          <w:bottom w:val="nil"/>
          <w:right w:val="nil"/>
          <w:between w:val="nil"/>
        </w:pBdr>
        <w:jc w:val="both"/>
        <w:rPr>
          <w:color w:val="000000" w:themeColor="text1"/>
        </w:rPr>
      </w:pPr>
    </w:p>
    <w:p w14:paraId="33E07604" w14:textId="2F6D6590" w:rsidR="001F3138" w:rsidRPr="0040461F" w:rsidRDefault="48EBF07E" w:rsidP="6B611545">
      <w:pPr>
        <w:jc w:val="both"/>
      </w:pPr>
      <w:r w:rsidRPr="6B611545">
        <w:rPr>
          <w:color w:val="000000" w:themeColor="text1"/>
        </w:rPr>
        <w:lastRenderedPageBreak/>
        <w:t>Shire activities by SCP Goal set out the Shire’s planned activities under each SCP Goal and align with the proposed local government reforms to introduce Council Plans.</w:t>
      </w:r>
    </w:p>
    <w:p w14:paraId="3A5C982D" w14:textId="26B146DC" w:rsidR="001F3138" w:rsidRPr="0040461F" w:rsidRDefault="001F3138" w:rsidP="6B611545">
      <w:pPr>
        <w:pBdr>
          <w:top w:val="nil"/>
          <w:left w:val="nil"/>
          <w:bottom w:val="nil"/>
          <w:right w:val="nil"/>
          <w:between w:val="nil"/>
        </w:pBdr>
        <w:jc w:val="both"/>
        <w:rPr>
          <w:color w:val="000000" w:themeColor="text1"/>
        </w:rPr>
      </w:pPr>
    </w:p>
    <w:p w14:paraId="5D9249ED" w14:textId="07B49D84" w:rsidR="001F3138" w:rsidRPr="0040461F" w:rsidRDefault="48EBF07E" w:rsidP="6B611545">
      <w:pPr>
        <w:jc w:val="both"/>
      </w:pPr>
      <w:r w:rsidRPr="6B611545">
        <w:rPr>
          <w:color w:val="000000" w:themeColor="text1"/>
        </w:rPr>
        <w:t xml:space="preserve">The strategic project plans remain operationally focused under the current Corporate Business Plan guidelines. They group related activities and identify supporting actions to improve planning and delivery. The plans are aligned to the organisational structure and are intended to deliver outcomes across multiple focus areas. The strategic project plans for the 2026 - 2030 </w:t>
      </w:r>
      <w:r w:rsidR="2620B140" w:rsidRPr="6B611545">
        <w:rPr>
          <w:color w:val="000000" w:themeColor="text1"/>
        </w:rPr>
        <w:t>P</w:t>
      </w:r>
      <w:r w:rsidRPr="6B611545">
        <w:rPr>
          <w:color w:val="000000" w:themeColor="text1"/>
        </w:rPr>
        <w:t>lan and are:</w:t>
      </w:r>
    </w:p>
    <w:p w14:paraId="37A7D8B9" w14:textId="770D27D0" w:rsidR="001F3138" w:rsidRPr="0040461F" w:rsidRDefault="48EBF07E" w:rsidP="6B611545">
      <w:pPr>
        <w:pStyle w:val="ListParagraph"/>
        <w:numPr>
          <w:ilvl w:val="0"/>
          <w:numId w:val="5"/>
        </w:numPr>
        <w:jc w:val="both"/>
        <w:rPr>
          <w:color w:val="000000" w:themeColor="text1"/>
        </w:rPr>
      </w:pPr>
      <w:r w:rsidRPr="6B611545">
        <w:rPr>
          <w:color w:val="000000" w:themeColor="text1"/>
          <w:lang w:val="en-US"/>
        </w:rPr>
        <w:t>Community Safety Planning</w:t>
      </w:r>
    </w:p>
    <w:p w14:paraId="6EC9AD0D" w14:textId="1EEB31F4" w:rsidR="001F3138" w:rsidRPr="0040461F" w:rsidRDefault="48EBF07E" w:rsidP="6B611545">
      <w:pPr>
        <w:pStyle w:val="ListParagraph"/>
        <w:numPr>
          <w:ilvl w:val="0"/>
          <w:numId w:val="5"/>
        </w:numPr>
        <w:jc w:val="both"/>
        <w:rPr>
          <w:color w:val="000000" w:themeColor="text1"/>
        </w:rPr>
      </w:pPr>
      <w:r w:rsidRPr="6B611545">
        <w:rPr>
          <w:color w:val="000000" w:themeColor="text1"/>
          <w:lang w:val="en-US"/>
        </w:rPr>
        <w:t>Recreation Planning</w:t>
      </w:r>
    </w:p>
    <w:p w14:paraId="15BDBD4C" w14:textId="4AD09FE9" w:rsidR="001F3138" w:rsidRPr="0040461F" w:rsidRDefault="48EBF07E" w:rsidP="6B611545">
      <w:pPr>
        <w:pStyle w:val="ListParagraph"/>
        <w:numPr>
          <w:ilvl w:val="0"/>
          <w:numId w:val="5"/>
        </w:numPr>
        <w:jc w:val="both"/>
        <w:rPr>
          <w:color w:val="000000" w:themeColor="text1"/>
        </w:rPr>
      </w:pPr>
      <w:r w:rsidRPr="6B611545">
        <w:rPr>
          <w:color w:val="000000" w:themeColor="text1"/>
          <w:lang w:val="en-US"/>
        </w:rPr>
        <w:t>Economic Development</w:t>
      </w:r>
    </w:p>
    <w:p w14:paraId="6EB3CADF" w14:textId="15B9E66F" w:rsidR="001F3138" w:rsidRPr="0040461F" w:rsidRDefault="48EBF07E" w:rsidP="6B611545">
      <w:pPr>
        <w:pStyle w:val="ListParagraph"/>
        <w:numPr>
          <w:ilvl w:val="0"/>
          <w:numId w:val="5"/>
        </w:numPr>
        <w:jc w:val="both"/>
        <w:rPr>
          <w:color w:val="000000" w:themeColor="text1"/>
        </w:rPr>
      </w:pPr>
      <w:r w:rsidRPr="6B611545">
        <w:rPr>
          <w:color w:val="000000" w:themeColor="text1"/>
          <w:lang w:val="en-US"/>
        </w:rPr>
        <w:t>East Kimberley Regional Airport (EKRA)</w:t>
      </w:r>
    </w:p>
    <w:p w14:paraId="5BE1B277" w14:textId="18DD61C5" w:rsidR="001F3138" w:rsidRPr="0040461F" w:rsidRDefault="48EBF07E" w:rsidP="6B611545">
      <w:pPr>
        <w:pStyle w:val="ListParagraph"/>
        <w:numPr>
          <w:ilvl w:val="0"/>
          <w:numId w:val="5"/>
        </w:numPr>
        <w:jc w:val="both"/>
        <w:rPr>
          <w:color w:val="000000" w:themeColor="text1"/>
        </w:rPr>
      </w:pPr>
      <w:r w:rsidRPr="6B611545">
        <w:rPr>
          <w:color w:val="000000" w:themeColor="text1"/>
          <w:lang w:val="en-US"/>
        </w:rPr>
        <w:t>Strategic Resource Planning</w:t>
      </w:r>
    </w:p>
    <w:p w14:paraId="27872FEB" w14:textId="237E97B2" w:rsidR="001F3138" w:rsidRPr="0040461F" w:rsidRDefault="48EBF07E" w:rsidP="6B611545">
      <w:pPr>
        <w:pStyle w:val="ListParagraph"/>
        <w:numPr>
          <w:ilvl w:val="0"/>
          <w:numId w:val="5"/>
        </w:numPr>
        <w:jc w:val="both"/>
        <w:rPr>
          <w:color w:val="000000" w:themeColor="text1"/>
        </w:rPr>
      </w:pPr>
      <w:r w:rsidRPr="6B611545">
        <w:rPr>
          <w:color w:val="000000" w:themeColor="text1"/>
          <w:lang w:val="en-US"/>
        </w:rPr>
        <w:t>Arts, Culture and Community Development</w:t>
      </w:r>
    </w:p>
    <w:p w14:paraId="6560C590" w14:textId="142D800F" w:rsidR="001F3138" w:rsidRPr="0040461F" w:rsidRDefault="48EBF07E" w:rsidP="6B611545">
      <w:pPr>
        <w:pStyle w:val="ListParagraph"/>
        <w:numPr>
          <w:ilvl w:val="0"/>
          <w:numId w:val="5"/>
        </w:numPr>
        <w:jc w:val="both"/>
        <w:rPr>
          <w:color w:val="000000" w:themeColor="text1"/>
        </w:rPr>
      </w:pPr>
      <w:r w:rsidRPr="6B611545">
        <w:rPr>
          <w:color w:val="000000" w:themeColor="text1"/>
          <w:lang w:val="en-US"/>
        </w:rPr>
        <w:t>Strategic Land Use Planning</w:t>
      </w:r>
    </w:p>
    <w:p w14:paraId="07849F5C" w14:textId="071ED8C4" w:rsidR="001F3138" w:rsidRPr="0040461F" w:rsidRDefault="48EBF07E" w:rsidP="6B611545">
      <w:pPr>
        <w:pStyle w:val="ListParagraph"/>
        <w:numPr>
          <w:ilvl w:val="0"/>
          <w:numId w:val="5"/>
        </w:numPr>
        <w:jc w:val="both"/>
        <w:rPr>
          <w:color w:val="000000" w:themeColor="text1"/>
        </w:rPr>
      </w:pPr>
      <w:r w:rsidRPr="6B611545">
        <w:rPr>
          <w:color w:val="000000" w:themeColor="text1"/>
          <w:lang w:val="en-US"/>
        </w:rPr>
        <w:t>Sustainability Strategy</w:t>
      </w:r>
    </w:p>
    <w:p w14:paraId="4313E385" w14:textId="71E3B7B2" w:rsidR="001F3138" w:rsidRPr="0040461F" w:rsidRDefault="001F3138" w:rsidP="6B611545">
      <w:pPr>
        <w:pBdr>
          <w:top w:val="nil"/>
          <w:left w:val="nil"/>
          <w:bottom w:val="nil"/>
          <w:right w:val="nil"/>
          <w:between w:val="nil"/>
        </w:pBdr>
        <w:jc w:val="both"/>
        <w:rPr>
          <w:color w:val="000000" w:themeColor="text1"/>
        </w:rPr>
      </w:pPr>
    </w:p>
    <w:p w14:paraId="36675C43" w14:textId="73280BE6" w:rsidR="001F3138" w:rsidRPr="0040461F" w:rsidRDefault="4339B6C4" w:rsidP="4339B6C4">
      <w:pPr>
        <w:pBdr>
          <w:top w:val="nil"/>
          <w:left w:val="nil"/>
          <w:bottom w:val="nil"/>
          <w:right w:val="nil"/>
          <w:between w:val="nil"/>
        </w:pBdr>
        <w:jc w:val="both"/>
      </w:pPr>
      <w:r w:rsidRPr="4339B6C4">
        <w:rPr>
          <w:color w:val="000000" w:themeColor="text1"/>
        </w:rPr>
        <w:t xml:space="preserve">The previous CBP for 2025- 2029 was adopted by Council at the July 2025 Ordinary Council Meeting. </w:t>
      </w:r>
    </w:p>
    <w:p w14:paraId="59188B0E" w14:textId="77777777" w:rsidR="001F3138" w:rsidRPr="0040461F" w:rsidRDefault="001F3138" w:rsidP="1206E56C">
      <w:pPr>
        <w:pBdr>
          <w:top w:val="nil"/>
          <w:left w:val="nil"/>
          <w:bottom w:val="nil"/>
          <w:right w:val="nil"/>
          <w:between w:val="nil"/>
        </w:pBdr>
        <w:jc w:val="both"/>
        <w:rPr>
          <w:color w:val="000000" w:themeColor="text1"/>
        </w:rPr>
      </w:pPr>
    </w:p>
    <w:p w14:paraId="1D9B8FE6" w14:textId="77777777" w:rsidR="001F3138" w:rsidRPr="0040461F" w:rsidRDefault="00000000" w:rsidP="2EF9A485">
      <w:pPr>
        <w:pStyle w:val="Heading1"/>
        <w:jc w:val="both"/>
      </w:pPr>
      <w:r>
        <w:t>COMMENTS</w:t>
      </w:r>
    </w:p>
    <w:p w14:paraId="73EC2F09" w14:textId="77777777" w:rsidR="001F3138" w:rsidRPr="0040461F" w:rsidRDefault="001F3138" w:rsidP="2EF9A485">
      <w:pPr>
        <w:jc w:val="both"/>
      </w:pPr>
    </w:p>
    <w:p w14:paraId="20A4FDB2" w14:textId="14601506" w:rsidR="1206E56C" w:rsidRDefault="00000000" w:rsidP="1206E56C">
      <w:r w:rsidRPr="1206E56C">
        <w:rPr>
          <w:color w:val="000000" w:themeColor="text1"/>
        </w:rPr>
        <w:t>The draft Corporate Business Plan (CBP) has been prepared to meet legislative requirements and set out the services, actions and projects that support delivery of the updated Strategic Community Plan. It identifies the community’s goals, Council’s strategic direction, and the priority work to be undertaken by the Shire.</w:t>
      </w:r>
    </w:p>
    <w:p w14:paraId="5E40DDA9" w14:textId="484DB7EA" w:rsidR="1206E56C" w:rsidRDefault="1206E56C" w:rsidP="1206E56C">
      <w:pPr>
        <w:pBdr>
          <w:top w:val="nil"/>
          <w:left w:val="nil"/>
          <w:bottom w:val="nil"/>
          <w:right w:val="nil"/>
          <w:between w:val="nil"/>
        </w:pBdr>
        <w:jc w:val="both"/>
        <w:rPr>
          <w:color w:val="000000" w:themeColor="text1"/>
        </w:rPr>
      </w:pPr>
    </w:p>
    <w:p w14:paraId="62C50A4E" w14:textId="0FDCCF94" w:rsidR="1206E56C" w:rsidRDefault="00000000" w:rsidP="1206E56C">
      <w:r w:rsidRPr="1206E56C">
        <w:rPr>
          <w:color w:val="000000" w:themeColor="text1"/>
        </w:rPr>
        <w:t>The attached CBP presents the Shire’s services, activities and actions across three delivery plans:</w:t>
      </w:r>
    </w:p>
    <w:p w14:paraId="39E12CD2" w14:textId="22FE5D73" w:rsidR="0556C825" w:rsidRDefault="00000000" w:rsidP="1206E56C">
      <w:pPr>
        <w:pBdr>
          <w:top w:val="nil"/>
          <w:left w:val="nil"/>
          <w:bottom w:val="nil"/>
          <w:right w:val="nil"/>
          <w:between w:val="nil"/>
        </w:pBdr>
        <w:jc w:val="both"/>
      </w:pPr>
      <w:r w:rsidRPr="1206E56C">
        <w:rPr>
          <w:color w:val="000000" w:themeColor="text1"/>
        </w:rPr>
        <w:t>• Strategic Goal (Summary)</w:t>
      </w:r>
    </w:p>
    <w:p w14:paraId="4E3CB101" w14:textId="0CD438FF" w:rsidR="0556C825" w:rsidRDefault="00000000" w:rsidP="1206E56C">
      <w:pPr>
        <w:pBdr>
          <w:top w:val="nil"/>
          <w:left w:val="nil"/>
          <w:bottom w:val="nil"/>
          <w:right w:val="nil"/>
          <w:between w:val="nil"/>
        </w:pBdr>
        <w:jc w:val="both"/>
      </w:pPr>
      <w:r w:rsidRPr="1206E56C">
        <w:rPr>
          <w:color w:val="000000" w:themeColor="text1"/>
        </w:rPr>
        <w:t>• Strategic Project Plans (Detailed actions)</w:t>
      </w:r>
    </w:p>
    <w:p w14:paraId="02D66E6E" w14:textId="58120322" w:rsidR="0556C825" w:rsidRDefault="00000000" w:rsidP="1206E56C">
      <w:pPr>
        <w:pBdr>
          <w:top w:val="nil"/>
          <w:left w:val="nil"/>
          <w:bottom w:val="nil"/>
          <w:right w:val="nil"/>
          <w:between w:val="nil"/>
        </w:pBdr>
        <w:jc w:val="both"/>
      </w:pPr>
      <w:r w:rsidRPr="1206E56C">
        <w:rPr>
          <w:color w:val="000000" w:themeColor="text1"/>
        </w:rPr>
        <w:t xml:space="preserve">• Capital Works Program </w:t>
      </w:r>
    </w:p>
    <w:p w14:paraId="786F1E71" w14:textId="77777777" w:rsidR="009E6F79" w:rsidRDefault="009E6F79" w:rsidP="1206E56C">
      <w:pPr>
        <w:rPr>
          <w:color w:val="000000" w:themeColor="text1"/>
        </w:rPr>
      </w:pPr>
    </w:p>
    <w:p w14:paraId="6684B8F1" w14:textId="3C1478E8" w:rsidR="1206E56C" w:rsidRDefault="00000000" w:rsidP="1206E56C">
      <w:r w:rsidRPr="1206E56C">
        <w:rPr>
          <w:color w:val="000000" w:themeColor="text1"/>
        </w:rPr>
        <w:t>The document also includes</w:t>
      </w:r>
      <w:r w:rsidR="0FD04B5D" w:rsidRPr="1206E56C">
        <w:rPr>
          <w:color w:val="000000" w:themeColor="text1"/>
        </w:rPr>
        <w:t xml:space="preserve"> a</w:t>
      </w:r>
      <w:r w:rsidRPr="1206E56C">
        <w:rPr>
          <w:color w:val="000000" w:themeColor="text1"/>
        </w:rPr>
        <w:t xml:space="preserve"> Year 1 actions for 2026/27, which will be monitored and reported during the first year of implementation. The plan is recommended for adoption.</w:t>
      </w:r>
    </w:p>
    <w:p w14:paraId="46D56D39" w14:textId="77777777" w:rsidR="001F3138" w:rsidRPr="0040461F" w:rsidRDefault="001F3138" w:rsidP="2EF9A485">
      <w:pPr>
        <w:pBdr>
          <w:top w:val="nil"/>
          <w:left w:val="nil"/>
          <w:bottom w:val="nil"/>
          <w:right w:val="nil"/>
          <w:between w:val="nil"/>
        </w:pBdr>
        <w:jc w:val="both"/>
        <w:rPr>
          <w:color w:val="000000" w:themeColor="text1"/>
        </w:rPr>
      </w:pPr>
    </w:p>
    <w:p w14:paraId="04CBEE6A" w14:textId="77777777" w:rsidR="001F3138" w:rsidRPr="0040461F" w:rsidRDefault="00000000" w:rsidP="2EF9A485">
      <w:pPr>
        <w:pStyle w:val="Heading1"/>
        <w:jc w:val="both"/>
      </w:pPr>
      <w:r>
        <w:t>STATUTORY IMPLICATIONS</w:t>
      </w:r>
    </w:p>
    <w:p w14:paraId="68916C36" w14:textId="77777777" w:rsidR="001F3138" w:rsidRPr="0040461F" w:rsidRDefault="001F3138" w:rsidP="2EF9A485">
      <w:pPr>
        <w:jc w:val="both"/>
      </w:pPr>
    </w:p>
    <w:p w14:paraId="1F76847D" w14:textId="3866C5B3" w:rsidR="4998608D" w:rsidRDefault="00000000" w:rsidP="2EF9A485">
      <w:pPr>
        <w:jc w:val="both"/>
        <w:rPr>
          <w:color w:val="000000" w:themeColor="text1"/>
        </w:rPr>
      </w:pPr>
      <w:r w:rsidRPr="2EF9A485">
        <w:rPr>
          <w:color w:val="000000" w:themeColor="text1"/>
        </w:rPr>
        <w:t xml:space="preserve">Local governments must </w:t>
      </w:r>
      <w:proofErr w:type="gramStart"/>
      <w:r w:rsidRPr="2EF9A485">
        <w:rPr>
          <w:color w:val="000000" w:themeColor="text1"/>
        </w:rPr>
        <w:t>plan for the future</w:t>
      </w:r>
      <w:proofErr w:type="gramEnd"/>
      <w:r w:rsidRPr="2EF9A485">
        <w:rPr>
          <w:color w:val="000000" w:themeColor="text1"/>
        </w:rPr>
        <w:t xml:space="preserve"> in accordance with Section 5.56 of the </w:t>
      </w:r>
      <w:r w:rsidRPr="2EF9A485">
        <w:rPr>
          <w:i/>
          <w:iCs/>
          <w:color w:val="000000" w:themeColor="text1"/>
        </w:rPr>
        <w:t>Local Government Act 1995</w:t>
      </w:r>
      <w:r w:rsidRPr="2EF9A485">
        <w:rPr>
          <w:color w:val="000000" w:themeColor="text1"/>
        </w:rPr>
        <w:t xml:space="preserve">. </w:t>
      </w:r>
    </w:p>
    <w:p w14:paraId="005CD269" w14:textId="304BD3D3" w:rsidR="00F979C9" w:rsidRDefault="00F979C9" w:rsidP="2EF9A485">
      <w:pPr>
        <w:jc w:val="both"/>
        <w:rPr>
          <w:color w:val="000000" w:themeColor="text1"/>
        </w:rPr>
      </w:pPr>
    </w:p>
    <w:p w14:paraId="4BE66029" w14:textId="2209D897" w:rsidR="4998608D" w:rsidRDefault="00000000" w:rsidP="2EF9A485">
      <w:pPr>
        <w:jc w:val="both"/>
        <w:rPr>
          <w:color w:val="000000" w:themeColor="text1"/>
        </w:rPr>
      </w:pPr>
      <w:r w:rsidRPr="2EF9A485">
        <w:rPr>
          <w:color w:val="000000" w:themeColor="text1"/>
        </w:rPr>
        <w:t>The development of a CBP, covering a minimum of 4 financial years, is a requirement of regulation 19</w:t>
      </w:r>
      <w:proofErr w:type="gramStart"/>
      <w:r w:rsidRPr="2EF9A485">
        <w:rPr>
          <w:color w:val="000000" w:themeColor="text1"/>
        </w:rPr>
        <w:t>DA(</w:t>
      </w:r>
      <w:proofErr w:type="gramEnd"/>
      <w:r w:rsidRPr="2EF9A485">
        <w:rPr>
          <w:color w:val="000000" w:themeColor="text1"/>
        </w:rPr>
        <w:t>1) and 19</w:t>
      </w:r>
      <w:proofErr w:type="gramStart"/>
      <w:r w:rsidRPr="2EF9A485">
        <w:rPr>
          <w:color w:val="000000" w:themeColor="text1"/>
        </w:rPr>
        <w:t>DA(</w:t>
      </w:r>
      <w:proofErr w:type="gramEnd"/>
      <w:r w:rsidRPr="2EF9A485">
        <w:rPr>
          <w:color w:val="000000" w:themeColor="text1"/>
        </w:rPr>
        <w:t xml:space="preserve">2) of the </w:t>
      </w:r>
      <w:r w:rsidRPr="2EF9A485">
        <w:rPr>
          <w:i/>
          <w:iCs/>
          <w:color w:val="000000" w:themeColor="text1"/>
        </w:rPr>
        <w:t>Local Government (Administration) Regulations 1996</w:t>
      </w:r>
      <w:r w:rsidRPr="2EF9A485">
        <w:rPr>
          <w:color w:val="000000" w:themeColor="text1"/>
        </w:rPr>
        <w:t>. Regulation 19</w:t>
      </w:r>
      <w:proofErr w:type="gramStart"/>
      <w:r w:rsidRPr="2EF9A485">
        <w:rPr>
          <w:color w:val="000000" w:themeColor="text1"/>
        </w:rPr>
        <w:t>DA(</w:t>
      </w:r>
      <w:proofErr w:type="gramEnd"/>
      <w:r w:rsidRPr="2EF9A485">
        <w:rPr>
          <w:color w:val="000000" w:themeColor="text1"/>
        </w:rPr>
        <w:t>3) also requires a CBP to:</w:t>
      </w:r>
    </w:p>
    <w:p w14:paraId="1294D46C" w14:textId="0B699CF6" w:rsidR="4998608D" w:rsidRDefault="00000000" w:rsidP="2EF9A485">
      <w:pPr>
        <w:pStyle w:val="ListParagraph"/>
        <w:numPr>
          <w:ilvl w:val="0"/>
          <w:numId w:val="6"/>
        </w:numPr>
        <w:jc w:val="both"/>
        <w:rPr>
          <w:color w:val="000000" w:themeColor="text1"/>
        </w:rPr>
      </w:pPr>
      <w:r w:rsidRPr="2EF9A485">
        <w:rPr>
          <w:i/>
          <w:iCs/>
          <w:color w:val="000000" w:themeColor="text1"/>
        </w:rPr>
        <w:t>set out, consistently with any relevant priorities set out in the strategic community plan for the district, a local government’s priorities for dealing with the objectives and aspirations of the community in the district;</w:t>
      </w:r>
    </w:p>
    <w:p w14:paraId="23E86F77" w14:textId="3C5910F9" w:rsidR="4998608D" w:rsidRDefault="00000000" w:rsidP="2EF9A485">
      <w:pPr>
        <w:pStyle w:val="ListParagraph"/>
        <w:numPr>
          <w:ilvl w:val="0"/>
          <w:numId w:val="6"/>
        </w:numPr>
        <w:jc w:val="both"/>
        <w:rPr>
          <w:color w:val="000000" w:themeColor="text1"/>
        </w:rPr>
      </w:pPr>
      <w:r w:rsidRPr="2EF9A485">
        <w:rPr>
          <w:i/>
          <w:iCs/>
          <w:color w:val="000000" w:themeColor="text1"/>
        </w:rPr>
        <w:t>govern a local government’s internal business planning by expressing a local government’s priorities by reference to operations that are within the capacity of the local government’s resources; and</w:t>
      </w:r>
    </w:p>
    <w:p w14:paraId="612540A2" w14:textId="11582F61" w:rsidR="4998608D" w:rsidRDefault="00000000" w:rsidP="2EF9A485">
      <w:pPr>
        <w:pStyle w:val="ListParagraph"/>
        <w:numPr>
          <w:ilvl w:val="0"/>
          <w:numId w:val="6"/>
        </w:numPr>
        <w:pBdr>
          <w:top w:val="nil"/>
          <w:left w:val="nil"/>
          <w:bottom w:val="nil"/>
          <w:right w:val="nil"/>
          <w:between w:val="nil"/>
        </w:pBdr>
        <w:jc w:val="both"/>
        <w:rPr>
          <w:i/>
          <w:iCs/>
          <w:color w:val="000000" w:themeColor="text1"/>
        </w:rPr>
      </w:pPr>
      <w:r w:rsidRPr="2EF9A485">
        <w:rPr>
          <w:i/>
          <w:iCs/>
          <w:color w:val="000000" w:themeColor="text1"/>
        </w:rPr>
        <w:lastRenderedPageBreak/>
        <w:t>develop and integrate matters relating to resources, including asset management, workforce planning and long-term financial planning.</w:t>
      </w:r>
    </w:p>
    <w:p w14:paraId="1E860FA8" w14:textId="77777777" w:rsidR="001F3138" w:rsidRPr="0040461F" w:rsidRDefault="00000000" w:rsidP="2EF9A485">
      <w:pPr>
        <w:pStyle w:val="Heading1"/>
        <w:jc w:val="both"/>
      </w:pPr>
      <w:r>
        <w:t>POLICY IMPLICATIONS</w:t>
      </w:r>
    </w:p>
    <w:p w14:paraId="18136DE2" w14:textId="77777777" w:rsidR="001F3138" w:rsidRPr="0040461F" w:rsidRDefault="001F3138" w:rsidP="2EF9A485">
      <w:pPr>
        <w:jc w:val="both"/>
        <w:rPr>
          <w:b/>
          <w:bCs/>
          <w:u w:val="single"/>
        </w:rPr>
      </w:pPr>
    </w:p>
    <w:p w14:paraId="78F92951" w14:textId="664111C4" w:rsidR="44756872" w:rsidRDefault="00000000" w:rsidP="2EF9A485">
      <w:pPr>
        <w:jc w:val="both"/>
        <w:rPr>
          <w:color w:val="000000" w:themeColor="text1"/>
          <w:u w:val="single"/>
        </w:rPr>
      </w:pPr>
      <w:r w:rsidRPr="2EF9A485">
        <w:rPr>
          <w:color w:val="000000" w:themeColor="text1"/>
          <w:u w:val="single"/>
        </w:rPr>
        <w:t>POL-3000</w:t>
      </w:r>
      <w:r w:rsidR="70226EF9" w:rsidRPr="2EF9A485">
        <w:rPr>
          <w:color w:val="000000" w:themeColor="text1"/>
          <w:u w:val="single"/>
        </w:rPr>
        <w:t xml:space="preserve"> Community Engagement Policy</w:t>
      </w:r>
    </w:p>
    <w:p w14:paraId="07559A31" w14:textId="06A0C99C" w:rsidR="2EF9A485" w:rsidRDefault="2EF9A485" w:rsidP="2EF9A485">
      <w:pPr>
        <w:jc w:val="both"/>
        <w:rPr>
          <w:color w:val="000000" w:themeColor="text1"/>
        </w:rPr>
      </w:pPr>
    </w:p>
    <w:p w14:paraId="40F52C0B" w14:textId="38F11FCC" w:rsidR="44756872" w:rsidRDefault="00000000" w:rsidP="2EF9A485">
      <w:pPr>
        <w:jc w:val="both"/>
        <w:rPr>
          <w:color w:val="000000" w:themeColor="text1"/>
        </w:rPr>
      </w:pPr>
      <w:r w:rsidRPr="2EF9A485">
        <w:rPr>
          <w:color w:val="000000" w:themeColor="text1"/>
        </w:rPr>
        <w:t>The Corporate Business Plan supports the intent of Council’s Community Engagement Policy, including:</w:t>
      </w:r>
    </w:p>
    <w:p w14:paraId="34E3202F" w14:textId="672BCBF1" w:rsidR="44756872" w:rsidRPr="00304ADD" w:rsidRDefault="00000000" w:rsidP="00304ADD">
      <w:pPr>
        <w:pStyle w:val="ListParagraph"/>
        <w:numPr>
          <w:ilvl w:val="0"/>
          <w:numId w:val="7"/>
        </w:numPr>
        <w:jc w:val="both"/>
        <w:rPr>
          <w:color w:val="000000" w:themeColor="text1"/>
        </w:rPr>
      </w:pPr>
      <w:r w:rsidRPr="00304ADD">
        <w:rPr>
          <w:color w:val="000000" w:themeColor="text1"/>
        </w:rPr>
        <w:t>Increased community awareness about services, planning and program delivery;</w:t>
      </w:r>
    </w:p>
    <w:p w14:paraId="04FE2ECA" w14:textId="72CD5D6B" w:rsidR="44756872" w:rsidRPr="00304ADD" w:rsidRDefault="00000000" w:rsidP="00304ADD">
      <w:pPr>
        <w:pStyle w:val="ListParagraph"/>
        <w:numPr>
          <w:ilvl w:val="0"/>
          <w:numId w:val="7"/>
        </w:numPr>
        <w:jc w:val="both"/>
        <w:rPr>
          <w:color w:val="000000" w:themeColor="text1"/>
        </w:rPr>
      </w:pPr>
      <w:r w:rsidRPr="00304ADD">
        <w:rPr>
          <w:color w:val="000000" w:themeColor="text1"/>
        </w:rPr>
        <w:t>Increased awareness of the needs, priorities and diversity of the community, which in</w:t>
      </w:r>
      <w:r>
        <w:br/>
      </w:r>
      <w:r w:rsidRPr="00304ADD">
        <w:rPr>
          <w:color w:val="000000" w:themeColor="text1"/>
        </w:rPr>
        <w:t>turn ensures that service provision and planning functions are aligned appropriately;</w:t>
      </w:r>
    </w:p>
    <w:p w14:paraId="5970E00B" w14:textId="4BABD39B" w:rsidR="44756872" w:rsidRPr="00304ADD" w:rsidRDefault="00000000" w:rsidP="00304ADD">
      <w:pPr>
        <w:pStyle w:val="ListParagraph"/>
        <w:numPr>
          <w:ilvl w:val="0"/>
          <w:numId w:val="7"/>
        </w:numPr>
        <w:jc w:val="both"/>
        <w:rPr>
          <w:color w:val="000000" w:themeColor="text1"/>
        </w:rPr>
      </w:pPr>
      <w:r w:rsidRPr="00304ADD">
        <w:rPr>
          <w:color w:val="000000" w:themeColor="text1"/>
        </w:rPr>
        <w:t>Council and the community working together to address local issues where</w:t>
      </w:r>
      <w:r>
        <w:br/>
      </w:r>
      <w:r w:rsidRPr="00304ADD">
        <w:rPr>
          <w:color w:val="000000" w:themeColor="text1"/>
        </w:rPr>
        <w:t>appropriate.</w:t>
      </w:r>
    </w:p>
    <w:p w14:paraId="3C6B4660" w14:textId="77777777" w:rsidR="001F3138" w:rsidRPr="0040461F" w:rsidRDefault="001F3138" w:rsidP="2EF9A485">
      <w:pPr>
        <w:jc w:val="both"/>
      </w:pPr>
    </w:p>
    <w:p w14:paraId="7A77B174" w14:textId="77777777" w:rsidR="001F3138" w:rsidRPr="0040461F" w:rsidRDefault="00000000" w:rsidP="2EF9A485">
      <w:pPr>
        <w:pStyle w:val="Heading1"/>
        <w:jc w:val="both"/>
      </w:pPr>
      <w:r>
        <w:t>STRATEGIC IMPLICATIONS</w:t>
      </w:r>
    </w:p>
    <w:p w14:paraId="5CDFB483" w14:textId="77777777" w:rsidR="001F3138" w:rsidRPr="0040461F" w:rsidRDefault="001F3138" w:rsidP="2EF9A485">
      <w:pPr>
        <w:jc w:val="both"/>
      </w:pPr>
    </w:p>
    <w:p w14:paraId="5D918213" w14:textId="77777777" w:rsidR="001F3138" w:rsidRPr="0040461F" w:rsidRDefault="00000000" w:rsidP="2EF9A485">
      <w:pPr>
        <w:jc w:val="both"/>
        <w:rPr>
          <w:i/>
          <w:iCs/>
        </w:rPr>
      </w:pPr>
      <w:r>
        <w:t xml:space="preserve">This matter relates to the following sections of the </w:t>
      </w:r>
      <w:r w:rsidRPr="2EF9A485">
        <w:rPr>
          <w:i/>
          <w:iCs/>
        </w:rPr>
        <w:t>Strategic Community Plan 2023-2033:</w:t>
      </w:r>
    </w:p>
    <w:p w14:paraId="3237EED7" w14:textId="77777777" w:rsidR="001F3138" w:rsidRPr="0040461F" w:rsidRDefault="001F3138" w:rsidP="2EF9A485">
      <w:pPr>
        <w:jc w:val="both"/>
      </w:pPr>
    </w:p>
    <w:p w14:paraId="26D28313" w14:textId="77777777" w:rsidR="001F3138" w:rsidRPr="0040461F" w:rsidRDefault="00000000" w:rsidP="2EF9A485">
      <w:pPr>
        <w:jc w:val="both"/>
      </w:pPr>
      <w:r w:rsidRPr="2EF9A485">
        <w:rPr>
          <w:b/>
          <w:bCs/>
          <w:color w:val="000000" w:themeColor="text1"/>
        </w:rPr>
        <w:t>Focus Area:</w:t>
      </w:r>
      <w:r w:rsidRPr="2EF9A485">
        <w:rPr>
          <w:color w:val="000000" w:themeColor="text1"/>
        </w:rPr>
        <w:t xml:space="preserve"> SUSTAINABILITY</w:t>
      </w:r>
    </w:p>
    <w:p w14:paraId="74FB48FD" w14:textId="77777777" w:rsidR="001F3138" w:rsidRPr="0040461F" w:rsidRDefault="001F3138" w:rsidP="2EF9A485">
      <w:pPr>
        <w:jc w:val="both"/>
      </w:pPr>
    </w:p>
    <w:p w14:paraId="672C10FD" w14:textId="77777777" w:rsidR="001F3138" w:rsidRPr="0040461F" w:rsidRDefault="00000000" w:rsidP="2EF9A485">
      <w:pPr>
        <w:jc w:val="both"/>
      </w:pPr>
      <w:r w:rsidRPr="2EF9A485">
        <w:rPr>
          <w:b/>
          <w:bCs/>
          <w:color w:val="000000" w:themeColor="text1"/>
        </w:rPr>
        <w:t>Goal</w:t>
      </w:r>
      <w:r w:rsidRPr="2EF9A485">
        <w:rPr>
          <w:color w:val="000000" w:themeColor="text1"/>
        </w:rPr>
        <w:t xml:space="preserve"> </w:t>
      </w:r>
      <w:r w:rsidRPr="2EF9A485">
        <w:rPr>
          <w:b/>
          <w:bCs/>
          <w:color w:val="000000" w:themeColor="text1"/>
        </w:rPr>
        <w:t>10:</w:t>
      </w:r>
      <w:r w:rsidRPr="2EF9A485">
        <w:rPr>
          <w:color w:val="000000" w:themeColor="text1"/>
        </w:rPr>
        <w:t xml:space="preserve"> Community-driven Leadership - Leaders work with the community to develop and implement change in delivering positive outcomes</w:t>
      </w:r>
    </w:p>
    <w:p w14:paraId="20949626" w14:textId="77777777" w:rsidR="001F3138" w:rsidRPr="0040461F" w:rsidRDefault="001F3138" w:rsidP="2EF9A485">
      <w:pPr>
        <w:jc w:val="both"/>
      </w:pPr>
    </w:p>
    <w:p w14:paraId="7F50FA48" w14:textId="77777777" w:rsidR="001F3138" w:rsidRPr="0040461F" w:rsidRDefault="00000000" w:rsidP="2EF9A485">
      <w:pPr>
        <w:jc w:val="both"/>
      </w:pPr>
      <w:r w:rsidRPr="2EF9A485">
        <w:rPr>
          <w:b/>
          <w:bCs/>
          <w:color w:val="000000" w:themeColor="text1"/>
        </w:rPr>
        <w:t>Goal Outcome</w:t>
      </w:r>
      <w:r w:rsidRPr="2EF9A485">
        <w:rPr>
          <w:color w:val="000000" w:themeColor="text1"/>
        </w:rPr>
        <w:t xml:space="preserve"> </w:t>
      </w:r>
      <w:r w:rsidRPr="2EF9A485">
        <w:rPr>
          <w:b/>
          <w:bCs/>
          <w:color w:val="000000" w:themeColor="text1"/>
        </w:rPr>
        <w:t>10.1:</w:t>
      </w:r>
      <w:r w:rsidRPr="2EF9A485">
        <w:rPr>
          <w:color w:val="000000" w:themeColor="text1"/>
        </w:rPr>
        <w:t xml:space="preserve"> Community engagement - Community is engaged in decision making with opportunities to share their views on things that affect them</w:t>
      </w:r>
    </w:p>
    <w:p w14:paraId="609E8B20" w14:textId="77777777" w:rsidR="001F3138" w:rsidRPr="0040461F" w:rsidRDefault="001F3138" w:rsidP="2EF9A485">
      <w:pPr>
        <w:jc w:val="both"/>
      </w:pPr>
    </w:p>
    <w:p w14:paraId="3D4C24EA" w14:textId="77777777" w:rsidR="001F3138" w:rsidRPr="0040461F" w:rsidRDefault="00000000" w:rsidP="2EF9A485">
      <w:pPr>
        <w:jc w:val="both"/>
      </w:pPr>
      <w:r w:rsidRPr="2EF9A485">
        <w:rPr>
          <w:b/>
          <w:bCs/>
          <w:color w:val="000000" w:themeColor="text1"/>
        </w:rPr>
        <w:t>Strategy</w:t>
      </w:r>
      <w:r w:rsidRPr="2EF9A485">
        <w:rPr>
          <w:color w:val="000000" w:themeColor="text1"/>
        </w:rPr>
        <w:t xml:space="preserve"> </w:t>
      </w:r>
      <w:r w:rsidRPr="2EF9A485">
        <w:rPr>
          <w:b/>
          <w:bCs/>
          <w:color w:val="000000" w:themeColor="text1"/>
        </w:rPr>
        <w:t>10.1:</w:t>
      </w:r>
      <w:r w:rsidRPr="2EF9A485">
        <w:rPr>
          <w:color w:val="000000" w:themeColor="text1"/>
        </w:rPr>
        <w:t xml:space="preserve"> The Shire will regularly inform the community about Shire projects, programs and services, and seek community input into decision making</w:t>
      </w:r>
    </w:p>
    <w:p w14:paraId="0D1CEBB8" w14:textId="77777777" w:rsidR="001F3138" w:rsidRPr="0040461F" w:rsidRDefault="001F3138" w:rsidP="2EF9A485">
      <w:pPr>
        <w:jc w:val="both"/>
      </w:pPr>
    </w:p>
    <w:p w14:paraId="298BBB6D" w14:textId="77777777" w:rsidR="001F3138" w:rsidRPr="0040461F" w:rsidRDefault="00000000" w:rsidP="2EF9A485">
      <w:pPr>
        <w:pStyle w:val="Heading1"/>
        <w:jc w:val="both"/>
      </w:pPr>
      <w:r>
        <w:t>RISK IMPLICATIONS</w:t>
      </w:r>
    </w:p>
    <w:p w14:paraId="70A2064F" w14:textId="77777777" w:rsidR="001F3138" w:rsidRPr="0040461F" w:rsidRDefault="001F3138" w:rsidP="2EF9A485">
      <w:pPr>
        <w:jc w:val="both"/>
        <w:rPr>
          <w:b/>
          <w:bCs/>
        </w:rPr>
      </w:pPr>
    </w:p>
    <w:p w14:paraId="1EF873BF" w14:textId="41EDCB94" w:rsidR="019293B7" w:rsidRDefault="00000000" w:rsidP="2EF9A485">
      <w:pPr>
        <w:spacing w:line="249" w:lineRule="auto"/>
        <w:jc w:val="both"/>
        <w:rPr>
          <w:color w:val="000000" w:themeColor="text1"/>
        </w:rPr>
      </w:pPr>
      <w:r w:rsidRPr="2EF9A485">
        <w:rPr>
          <w:b/>
          <w:bCs/>
          <w:color w:val="000000" w:themeColor="text1"/>
        </w:rPr>
        <w:t>Risk:</w:t>
      </w:r>
      <w:r w:rsidRPr="2EF9A485">
        <w:rPr>
          <w:color w:val="0000FF"/>
          <w:sz w:val="16"/>
          <w:szCs w:val="16"/>
        </w:rPr>
        <w:t xml:space="preserve"> </w:t>
      </w:r>
      <w:r w:rsidRPr="2EF9A485">
        <w:rPr>
          <w:color w:val="000000" w:themeColor="text1"/>
        </w:rPr>
        <w:t>Failure to manage the disbursement of funds to meet the needs of the Shire’s forward planning requirements.</w:t>
      </w:r>
    </w:p>
    <w:p w14:paraId="2793360A" w14:textId="6EAEEAAF" w:rsidR="00F979C9" w:rsidRDefault="00F979C9" w:rsidP="2EF9A485">
      <w:pPr>
        <w:spacing w:line="249" w:lineRule="auto"/>
        <w:jc w:val="both"/>
        <w:rPr>
          <w:color w:val="000000" w:themeColor="text1"/>
        </w:rPr>
      </w:pPr>
    </w:p>
    <w:p w14:paraId="01896E81" w14:textId="2D2C3549" w:rsidR="019293B7" w:rsidRDefault="00000000" w:rsidP="2EF9A485">
      <w:pPr>
        <w:spacing w:line="249" w:lineRule="auto"/>
        <w:jc w:val="both"/>
        <w:rPr>
          <w:color w:val="000000" w:themeColor="text1"/>
        </w:rPr>
      </w:pPr>
      <w:r w:rsidRPr="2EF9A485">
        <w:rPr>
          <w:b/>
          <w:bCs/>
          <w:color w:val="000000" w:themeColor="text1"/>
        </w:rPr>
        <w:t>Control:</w:t>
      </w:r>
      <w:r w:rsidRPr="2EF9A485">
        <w:rPr>
          <w:color w:val="000000" w:themeColor="text1"/>
        </w:rPr>
        <w:t xml:space="preserve"> Undertake an annual review of the CBP and Annual Budget. </w:t>
      </w:r>
    </w:p>
    <w:p w14:paraId="0952AF64" w14:textId="12AC0F05" w:rsidR="00F979C9" w:rsidRDefault="00F979C9" w:rsidP="2EF9A485">
      <w:pPr>
        <w:spacing w:line="249" w:lineRule="auto"/>
        <w:jc w:val="both"/>
        <w:rPr>
          <w:color w:val="000000" w:themeColor="text1"/>
        </w:rPr>
      </w:pPr>
    </w:p>
    <w:p w14:paraId="04FFFF0F" w14:textId="19E164D5" w:rsidR="019293B7" w:rsidRDefault="00000000" w:rsidP="2EF9A485">
      <w:pPr>
        <w:jc w:val="both"/>
        <w:rPr>
          <w:color w:val="000000" w:themeColor="text1"/>
        </w:rPr>
      </w:pPr>
      <w:r w:rsidRPr="2EF9A485">
        <w:rPr>
          <w:b/>
          <w:bCs/>
          <w:color w:val="000000" w:themeColor="text1"/>
        </w:rPr>
        <w:t>Risk:</w:t>
      </w:r>
      <w:r w:rsidRPr="2EF9A485">
        <w:rPr>
          <w:color w:val="000000" w:themeColor="text1"/>
        </w:rPr>
        <w:t xml:space="preserve"> Failure to undertake effective community engagement strategies which develop the Shire’s understanding of the needs and aspirations of the community, grow community capacity and ensure supportable outcomes are reached with stakeholders.</w:t>
      </w:r>
    </w:p>
    <w:p w14:paraId="6D7509AD" w14:textId="644D8D83" w:rsidR="00F979C9" w:rsidRDefault="00F979C9" w:rsidP="2EF9A485">
      <w:pPr>
        <w:jc w:val="both"/>
        <w:rPr>
          <w:color w:val="000000" w:themeColor="text1"/>
        </w:rPr>
      </w:pPr>
    </w:p>
    <w:p w14:paraId="0BB74E30" w14:textId="3FC35331" w:rsidR="019293B7" w:rsidRDefault="00000000" w:rsidP="2EF9A485">
      <w:pPr>
        <w:jc w:val="both"/>
        <w:rPr>
          <w:color w:val="000000" w:themeColor="text1"/>
        </w:rPr>
      </w:pPr>
      <w:r w:rsidRPr="2EF9A485">
        <w:rPr>
          <w:b/>
          <w:bCs/>
          <w:color w:val="000000" w:themeColor="text1"/>
        </w:rPr>
        <w:t xml:space="preserve">Control: </w:t>
      </w:r>
      <w:r w:rsidRPr="2EF9A485">
        <w:rPr>
          <w:color w:val="000000" w:themeColor="text1"/>
        </w:rPr>
        <w:t>Ensure community engagement takes place to provide community an opportunity to contribute to the development of the CBP</w:t>
      </w:r>
    </w:p>
    <w:p w14:paraId="12D8EA01" w14:textId="77777777" w:rsidR="001F3138" w:rsidRPr="0040461F" w:rsidRDefault="001F3138" w:rsidP="2EF9A485">
      <w:pPr>
        <w:pBdr>
          <w:top w:val="nil"/>
          <w:left w:val="nil"/>
          <w:bottom w:val="nil"/>
          <w:right w:val="nil"/>
          <w:between w:val="nil"/>
        </w:pBdr>
        <w:jc w:val="both"/>
        <w:rPr>
          <w:b/>
          <w:bCs/>
          <w:u w:val="single"/>
        </w:rPr>
      </w:pPr>
    </w:p>
    <w:p w14:paraId="2695F205" w14:textId="77777777" w:rsidR="001F3138" w:rsidRPr="0040461F" w:rsidRDefault="00000000" w:rsidP="2EF9A485">
      <w:pPr>
        <w:pStyle w:val="Heading1"/>
        <w:jc w:val="both"/>
      </w:pPr>
      <w:r>
        <w:t>FINANCIAL IMPLICATIONS</w:t>
      </w:r>
    </w:p>
    <w:p w14:paraId="6172727F" w14:textId="77777777" w:rsidR="001F3138" w:rsidRPr="0040461F" w:rsidRDefault="001F3138" w:rsidP="2EF9A485">
      <w:pPr>
        <w:jc w:val="both"/>
      </w:pPr>
    </w:p>
    <w:p w14:paraId="3F0AD9FD" w14:textId="26540CA8" w:rsidR="5C2770E5" w:rsidRDefault="00000000" w:rsidP="2EF9A485">
      <w:pPr>
        <w:pBdr>
          <w:top w:val="nil"/>
          <w:left w:val="nil"/>
          <w:bottom w:val="nil"/>
          <w:right w:val="nil"/>
          <w:between w:val="nil"/>
        </w:pBdr>
        <w:jc w:val="both"/>
      </w:pPr>
      <w:r w:rsidRPr="2EF9A485">
        <w:rPr>
          <w:color w:val="000000" w:themeColor="text1"/>
        </w:rPr>
        <w:t xml:space="preserve">Costs outlined in the Corporate Business Plan (CBP) activities are carefully considered and incorporated into the Shire’s annual budget and long-term financial plan. These financial allocations are closely monitored to ensure they align with the planned objectives and are reported on a quarterly basis to maintain transparency and accountability. This regular reporting enables the Shire to track </w:t>
      </w:r>
      <w:r w:rsidRPr="2EF9A485">
        <w:rPr>
          <w:color w:val="000000" w:themeColor="text1"/>
        </w:rPr>
        <w:lastRenderedPageBreak/>
        <w:t>progress and make necessary adjustments, ensuring that the financial implications of the CBP are effectively managed and support sustainable development within the community.</w:t>
      </w:r>
    </w:p>
    <w:p w14:paraId="414C3AD2" w14:textId="77777777" w:rsidR="001F3138" w:rsidRPr="001B088E" w:rsidRDefault="00000000" w:rsidP="2EF9A485">
      <w:pPr>
        <w:pStyle w:val="Heading2"/>
        <w:jc w:val="both"/>
      </w:pPr>
      <w:r>
        <w:t xml:space="preserve">Current and Future Asset Considerations </w:t>
      </w:r>
    </w:p>
    <w:p w14:paraId="24794F73" w14:textId="77777777" w:rsidR="001F3138" w:rsidRPr="0040461F" w:rsidRDefault="001F3138" w:rsidP="2EF9A485">
      <w:pPr>
        <w:jc w:val="both"/>
        <w:rPr>
          <w:b/>
          <w:bCs/>
          <w:u w:val="single"/>
        </w:rPr>
      </w:pPr>
    </w:p>
    <w:p w14:paraId="3028ECD0" w14:textId="7FC3C8F7" w:rsidR="047DB888" w:rsidRDefault="00000000" w:rsidP="2EF9A485">
      <w:pPr>
        <w:pBdr>
          <w:top w:val="nil"/>
          <w:left w:val="nil"/>
          <w:bottom w:val="nil"/>
          <w:right w:val="nil"/>
          <w:between w:val="nil"/>
        </w:pBdr>
        <w:jc w:val="both"/>
      </w:pPr>
      <w:r w:rsidRPr="2EF9A485">
        <w:rPr>
          <w:color w:val="000000" w:themeColor="text1"/>
        </w:rPr>
        <w:t xml:space="preserve">The CBP identifies future capital infrastructure, and how it is proposed to be funded. All new assets will be added to the Shire’s asset register and depreciation schedule upon completion.  Where a new asset is being created the Shire will always look at how this can best reduce the ongoing cost of assets through asset design and life of asset costings.    </w:t>
      </w:r>
    </w:p>
    <w:p w14:paraId="5CE9BB5A" w14:textId="77777777" w:rsidR="001F3138" w:rsidRPr="0040461F" w:rsidRDefault="001F3138" w:rsidP="2EF9A485">
      <w:pPr>
        <w:jc w:val="both"/>
        <w:rPr>
          <w:b/>
          <w:bCs/>
          <w:u w:val="single"/>
        </w:rPr>
      </w:pPr>
    </w:p>
    <w:p w14:paraId="0DC55DF7" w14:textId="77777777" w:rsidR="001F3138" w:rsidRPr="0040461F" w:rsidRDefault="00000000" w:rsidP="2EF9A485">
      <w:pPr>
        <w:pStyle w:val="Heading1"/>
        <w:jc w:val="both"/>
      </w:pPr>
      <w:r>
        <w:t>COMMUNITY ENGAGEMENT</w:t>
      </w:r>
    </w:p>
    <w:p w14:paraId="67B28047" w14:textId="77777777" w:rsidR="001F3138" w:rsidRPr="0040461F" w:rsidRDefault="001F3138" w:rsidP="2EF9A485">
      <w:pPr>
        <w:jc w:val="both"/>
      </w:pPr>
    </w:p>
    <w:p w14:paraId="252C3403" w14:textId="7717E327" w:rsidR="3ECF0A7B" w:rsidRDefault="7C6B0645" w:rsidP="6B611545">
      <w:pPr>
        <w:jc w:val="both"/>
        <w:rPr>
          <w:color w:val="000000" w:themeColor="text1"/>
        </w:rPr>
      </w:pPr>
      <w:r w:rsidRPr="6B611545">
        <w:rPr>
          <w:color w:val="000000" w:themeColor="text1"/>
        </w:rPr>
        <w:t>Engagement has taken place in accordance with the Community Engagement Guidelines and included:</w:t>
      </w:r>
    </w:p>
    <w:p w14:paraId="1F00E95E" w14:textId="0E909932" w:rsidR="3ECF0A7B" w:rsidRDefault="7C6B0645" w:rsidP="6B611545">
      <w:pPr>
        <w:pStyle w:val="ListParagraph"/>
        <w:numPr>
          <w:ilvl w:val="0"/>
          <w:numId w:val="8"/>
        </w:numPr>
        <w:spacing w:before="220" w:after="220"/>
        <w:jc w:val="both"/>
        <w:rPr>
          <w:color w:val="000000" w:themeColor="text1"/>
        </w:rPr>
      </w:pPr>
      <w:r w:rsidRPr="6B611545">
        <w:rPr>
          <w:color w:val="000000" w:themeColor="text1"/>
        </w:rPr>
        <w:t>Website</w:t>
      </w:r>
      <w:r w:rsidR="00000000">
        <w:tab/>
      </w:r>
    </w:p>
    <w:p w14:paraId="7D97AD69" w14:textId="00518F48" w:rsidR="3ECF0A7B" w:rsidRDefault="7C6B0645" w:rsidP="6B611545">
      <w:pPr>
        <w:pStyle w:val="ListParagraph"/>
        <w:numPr>
          <w:ilvl w:val="1"/>
          <w:numId w:val="8"/>
        </w:numPr>
        <w:spacing w:before="220" w:after="220"/>
        <w:jc w:val="both"/>
        <w:rPr>
          <w:color w:val="000000" w:themeColor="text1"/>
        </w:rPr>
      </w:pPr>
      <w:r w:rsidRPr="6B611545">
        <w:rPr>
          <w:color w:val="000000" w:themeColor="text1"/>
        </w:rPr>
        <w:t xml:space="preserve">Dedicated page on the organisation’s </w:t>
      </w:r>
      <w:hyperlink r:id="rId12">
        <w:r w:rsidRPr="6B611545">
          <w:rPr>
            <w:rStyle w:val="Hyperlink"/>
          </w:rPr>
          <w:t>shape your Shire</w:t>
        </w:r>
      </w:hyperlink>
      <w:r w:rsidRPr="6B611545">
        <w:rPr>
          <w:color w:val="000000" w:themeColor="text1"/>
        </w:rPr>
        <w:t xml:space="preserve"> website for the community to view and comment on the Corporate Business Plan.  </w:t>
      </w:r>
    </w:p>
    <w:p w14:paraId="76CFC2C1" w14:textId="7DEAA70A" w:rsidR="3ECF0A7B" w:rsidRDefault="7C6B0645" w:rsidP="6B611545">
      <w:pPr>
        <w:pStyle w:val="ListParagraph"/>
        <w:numPr>
          <w:ilvl w:val="0"/>
          <w:numId w:val="8"/>
        </w:numPr>
        <w:spacing w:before="220" w:after="220"/>
        <w:jc w:val="both"/>
        <w:rPr>
          <w:color w:val="000000" w:themeColor="text1"/>
        </w:rPr>
      </w:pPr>
      <w:r w:rsidRPr="6B611545">
        <w:rPr>
          <w:color w:val="000000" w:themeColor="text1"/>
        </w:rPr>
        <w:t xml:space="preserve">Public display in Council Chambers </w:t>
      </w:r>
    </w:p>
    <w:p w14:paraId="5AB53FB8" w14:textId="158716AB" w:rsidR="3ECF0A7B" w:rsidRDefault="7C6B0645" w:rsidP="1206E56C">
      <w:pPr>
        <w:pStyle w:val="ListParagraph"/>
        <w:numPr>
          <w:ilvl w:val="1"/>
          <w:numId w:val="8"/>
        </w:numPr>
        <w:spacing w:before="220" w:after="220"/>
        <w:jc w:val="both"/>
        <w:rPr>
          <w:color w:val="000000" w:themeColor="text1"/>
        </w:rPr>
      </w:pPr>
      <w:r w:rsidRPr="1206E56C">
        <w:rPr>
          <w:color w:val="000000" w:themeColor="text1"/>
        </w:rPr>
        <w:t>A copy of the Draft CBP was enlarged and put on public display in the Council chambers.</w:t>
      </w:r>
      <w:r w:rsidR="01C77ADD" w:rsidRPr="1206E56C">
        <w:rPr>
          <w:color w:val="000000" w:themeColor="text1"/>
        </w:rPr>
        <w:t xml:space="preserve"> </w:t>
      </w:r>
    </w:p>
    <w:p w14:paraId="1E598897" w14:textId="0F9122DA" w:rsidR="3ECF0A7B" w:rsidRDefault="7C6B0645" w:rsidP="6B611545">
      <w:pPr>
        <w:pStyle w:val="ListParagraph"/>
        <w:numPr>
          <w:ilvl w:val="0"/>
          <w:numId w:val="8"/>
        </w:numPr>
        <w:spacing w:before="220" w:after="220"/>
        <w:jc w:val="both"/>
        <w:rPr>
          <w:color w:val="000000" w:themeColor="text1"/>
        </w:rPr>
      </w:pPr>
      <w:r w:rsidRPr="6B611545">
        <w:rPr>
          <w:color w:val="000000" w:themeColor="text1"/>
        </w:rPr>
        <w:t>Community Scorecard Survey</w:t>
      </w:r>
    </w:p>
    <w:p w14:paraId="61BD3338" w14:textId="59268684" w:rsidR="3ECF0A7B" w:rsidRDefault="7C6B0645" w:rsidP="6B611545">
      <w:pPr>
        <w:pStyle w:val="ListParagraph"/>
        <w:numPr>
          <w:ilvl w:val="1"/>
          <w:numId w:val="8"/>
        </w:numPr>
        <w:spacing w:before="220" w:after="220"/>
        <w:jc w:val="both"/>
        <w:rPr>
          <w:color w:val="000000" w:themeColor="text1"/>
        </w:rPr>
      </w:pPr>
      <w:r w:rsidRPr="6B611545">
        <w:rPr>
          <w:color w:val="000000" w:themeColor="text1"/>
        </w:rPr>
        <w:t>The community scorecard Survey 2026 has informed updates to CBP</w:t>
      </w:r>
    </w:p>
    <w:p w14:paraId="1F82B011" w14:textId="39C3BEB3" w:rsidR="3ECF0A7B" w:rsidRDefault="7C6B0645" w:rsidP="6B611545">
      <w:pPr>
        <w:pStyle w:val="ListParagraph"/>
        <w:numPr>
          <w:ilvl w:val="0"/>
          <w:numId w:val="8"/>
        </w:numPr>
        <w:spacing w:before="220" w:after="220"/>
        <w:jc w:val="both"/>
        <w:rPr>
          <w:color w:val="000000" w:themeColor="text1"/>
        </w:rPr>
      </w:pPr>
      <w:r w:rsidRPr="6B611545">
        <w:rPr>
          <w:color w:val="000000" w:themeColor="text1"/>
        </w:rPr>
        <w:t xml:space="preserve">Kununurra Reimagined </w:t>
      </w:r>
    </w:p>
    <w:p w14:paraId="6B18D0EC" w14:textId="1CA9A49A" w:rsidR="3ECF0A7B" w:rsidRDefault="7C6B0645" w:rsidP="6B611545">
      <w:pPr>
        <w:pStyle w:val="ListParagraph"/>
        <w:numPr>
          <w:ilvl w:val="1"/>
          <w:numId w:val="8"/>
        </w:numPr>
        <w:spacing w:before="220" w:after="220"/>
        <w:jc w:val="both"/>
        <w:rPr>
          <w:color w:val="000000" w:themeColor="text1"/>
        </w:rPr>
      </w:pPr>
      <w:r w:rsidRPr="6B611545">
        <w:rPr>
          <w:color w:val="000000" w:themeColor="text1"/>
        </w:rPr>
        <w:t xml:space="preserve">Community feedback through the Kununurra Reimagined engagement has supported updates to planned activities in Kununurra. </w:t>
      </w:r>
    </w:p>
    <w:p w14:paraId="359BD8C9" w14:textId="356A4FA3" w:rsidR="3ECF0A7B" w:rsidRDefault="3ECF0A7B" w:rsidP="6B611545">
      <w:pPr>
        <w:rPr>
          <w:color w:val="000000" w:themeColor="text1"/>
        </w:rPr>
      </w:pPr>
    </w:p>
    <w:p w14:paraId="21153E0C" w14:textId="0307064C" w:rsidR="3ECF0A7B" w:rsidRDefault="5CA7AC79" w:rsidP="6B611545">
      <w:pPr>
        <w:jc w:val="both"/>
        <w:rPr>
          <w:color w:val="000000" w:themeColor="text1"/>
        </w:rPr>
      </w:pPr>
      <w:r w:rsidRPr="6B611545">
        <w:rPr>
          <w:color w:val="000000" w:themeColor="text1"/>
        </w:rPr>
        <w:t>Engagement will take place in accordance with the Community Engagement Guidelines and included:</w:t>
      </w:r>
    </w:p>
    <w:p w14:paraId="03B8D7C0" w14:textId="6984BE7F" w:rsidR="3ECF0A7B" w:rsidRDefault="00000000" w:rsidP="263427FD">
      <w:pPr>
        <w:pStyle w:val="ListParagraph"/>
        <w:numPr>
          <w:ilvl w:val="0"/>
          <w:numId w:val="9"/>
        </w:numPr>
        <w:spacing w:before="220" w:after="220"/>
        <w:jc w:val="both"/>
        <w:rPr>
          <w:color w:val="000000" w:themeColor="text1"/>
        </w:rPr>
      </w:pPr>
      <w:r w:rsidRPr="263427FD">
        <w:rPr>
          <w:color w:val="000000" w:themeColor="text1"/>
        </w:rPr>
        <w:t>Local public notice</w:t>
      </w:r>
    </w:p>
    <w:p w14:paraId="08D20AE2" w14:textId="2C1A1D83" w:rsidR="3ECF0A7B" w:rsidRDefault="00000000" w:rsidP="263427FD">
      <w:pPr>
        <w:pStyle w:val="ListParagraph"/>
        <w:numPr>
          <w:ilvl w:val="1"/>
          <w:numId w:val="9"/>
        </w:numPr>
        <w:spacing w:before="220" w:after="220"/>
        <w:jc w:val="both"/>
        <w:rPr>
          <w:color w:val="000000" w:themeColor="text1"/>
        </w:rPr>
      </w:pPr>
      <w:r w:rsidRPr="263427FD">
        <w:rPr>
          <w:color w:val="000000" w:themeColor="text1"/>
        </w:rPr>
        <w:t>Local public notice in newspapers, notice boards and on social media that the Corporate Business Plan has been adopted</w:t>
      </w:r>
    </w:p>
    <w:p w14:paraId="6B3F63C7" w14:textId="2C6A5F1C" w:rsidR="3ECF0A7B" w:rsidRDefault="00000000" w:rsidP="263427FD">
      <w:pPr>
        <w:pStyle w:val="ListParagraph"/>
        <w:numPr>
          <w:ilvl w:val="0"/>
          <w:numId w:val="9"/>
        </w:numPr>
        <w:spacing w:before="220" w:after="220"/>
        <w:jc w:val="both"/>
        <w:rPr>
          <w:color w:val="000000" w:themeColor="text1"/>
        </w:rPr>
      </w:pPr>
      <w:r w:rsidRPr="263427FD">
        <w:rPr>
          <w:color w:val="000000" w:themeColor="text1"/>
        </w:rPr>
        <w:t>Public exhibition of the adopted plan</w:t>
      </w:r>
    </w:p>
    <w:p w14:paraId="2E0B37F8" w14:textId="13AB75B6" w:rsidR="263427FD" w:rsidRDefault="3ECF0A7B" w:rsidP="1206E56C">
      <w:pPr>
        <w:pStyle w:val="ListParagraph"/>
        <w:numPr>
          <w:ilvl w:val="1"/>
          <w:numId w:val="9"/>
        </w:numPr>
        <w:spacing w:before="220" w:after="220"/>
        <w:jc w:val="both"/>
        <w:rPr>
          <w:color w:val="000000" w:themeColor="text1"/>
        </w:rPr>
      </w:pPr>
      <w:r w:rsidRPr="1206E56C">
        <w:rPr>
          <w:color w:val="000000" w:themeColor="text1"/>
        </w:rPr>
        <w:t>Copies of the plan will be made available online and in Shire offices and libraries.</w:t>
      </w:r>
    </w:p>
    <w:p w14:paraId="45F022CC" w14:textId="77777777" w:rsidR="001F3138" w:rsidRPr="005E69B8" w:rsidRDefault="00000000" w:rsidP="001B088E">
      <w:pPr>
        <w:pStyle w:val="Heading1"/>
      </w:pPr>
      <w:r>
        <w:t>ATTACHMENTS</w:t>
      </w:r>
    </w:p>
    <w:p w14:paraId="2873C161" w14:textId="77777777" w:rsidR="001F3138" w:rsidRPr="0040461F" w:rsidRDefault="00000000" w:rsidP="001F3138">
      <w:r>
        <w:t xml:space="preserve"> </w:t>
      </w:r>
    </w:p>
    <w:p w14:paraId="7BCE74D6" w14:textId="77777777" w:rsidR="00883CC7" w:rsidRDefault="00000000">
      <w:pPr>
        <w:numPr>
          <w:ilvl w:val="0"/>
          <w:numId w:val="10"/>
        </w:numPr>
        <w:spacing w:line="253" w:lineRule="atLeast"/>
        <w:ind w:left="567" w:hanging="567"/>
        <w:rPr>
          <w:color w:val="000000"/>
        </w:rPr>
      </w:pPr>
      <w:r>
        <w:rPr>
          <w:color w:val="000000"/>
        </w:rPr>
        <w:t>CBP 2026-2030 V1R3 [</w:t>
      </w:r>
      <w:r>
        <w:rPr>
          <w:b/>
          <w:bCs/>
          <w:color w:val="000000"/>
        </w:rPr>
        <w:t>9.2.2.1</w:t>
      </w:r>
      <w:r>
        <w:rPr>
          <w:color w:val="000000"/>
        </w:rPr>
        <w:t>]</w:t>
      </w:r>
    </w:p>
    <w:p w14:paraId="3A652456" w14:textId="77777777" w:rsidR="00235A83" w:rsidRDefault="00235A83" w:rsidP="00304ADD"/>
    <w:p w14:paraId="552FD4FA" w14:textId="77777777" w:rsidR="006A202A" w:rsidRDefault="00000000" w:rsidP="00BC3092">
      <w:pPr>
        <w:pStyle w:val="Heading3"/>
        <w:tabs>
          <w:tab w:val="left" w:pos="380"/>
          <w:tab w:val="left" w:pos="440"/>
          <w:tab w:val="left" w:pos="620"/>
        </w:tabs>
        <w:ind w:left="440" w:hanging="440"/>
        <w:jc w:val="left"/>
        <w:rPr>
          <w:rStyle w:val="SubtleEmphasis"/>
          <w:rFonts w:ascii="Arial" w:hAnsi="Arial" w:cs="Arial"/>
          <w:i w:val="0"/>
          <w:iCs w:val="0"/>
          <w:color w:val="000000"/>
          <w:sz w:val="22"/>
          <w:szCs w:val="22"/>
        </w:rPr>
      </w:pPr>
      <w:r>
        <w:rPr>
          <w:rStyle w:val="SubtleEmphasis"/>
          <w:rFonts w:ascii="Arial" w:hAnsi="Arial" w:cs="Arial"/>
          <w:i w:val="0"/>
          <w:iCs w:val="0"/>
          <w:color w:val="000000"/>
          <w:sz w:val="22"/>
          <w:szCs w:val="22"/>
        </w:rPr>
        <w:br w:type="page"/>
      </w:r>
      <w:bookmarkStart w:id="40" w:name="9.3.__Corporate_Services"/>
      <w:r>
        <w:rPr>
          <w:rStyle w:val="SubtleEmphasis"/>
          <w:rFonts w:ascii="Arial" w:hAnsi="Arial" w:cs="Arial"/>
          <w:i w:val="0"/>
          <w:iCs w:val="0"/>
          <w:color w:val="000000"/>
          <w:sz w:val="22"/>
          <w:szCs w:val="22"/>
        </w:rPr>
        <w:lastRenderedPageBreak/>
        <w:t>9.3.</w:t>
      </w:r>
      <w:r>
        <w:rPr>
          <w:rStyle w:val="SubtleEmphasis"/>
          <w:rFonts w:ascii="Arial" w:hAnsi="Arial" w:cs="Arial"/>
          <w:i w:val="0"/>
          <w:iCs w:val="0"/>
          <w:color w:val="000000"/>
          <w:sz w:val="22"/>
          <w:szCs w:val="22"/>
        </w:rPr>
        <w:tab/>
      </w:r>
      <w:r>
        <w:rPr>
          <w:rStyle w:val="SubtleEmphasis"/>
          <w:rFonts w:ascii="Arial" w:hAnsi="Arial" w:cs="Arial"/>
          <w:i w:val="0"/>
          <w:iCs w:val="0"/>
          <w:color w:val="000000"/>
          <w:sz w:val="22"/>
          <w:szCs w:val="22"/>
        </w:rPr>
        <w:tab/>
        <w:t>Corporate Services</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41" w:name="_Toc238219440"/>
      <w:r>
        <w:rPr>
          <w:rStyle w:val="SubtleEmphasis"/>
          <w:rFonts w:ascii="Arial" w:hAnsi="Arial" w:cs="Arial"/>
          <w:i w:val="0"/>
          <w:iCs w:val="0"/>
          <w:color w:val="000000"/>
          <w:sz w:val="22"/>
          <w:szCs w:val="22"/>
        </w:rPr>
        <w:instrText>9.3.</w:instrText>
      </w:r>
      <w:r>
        <w:rPr>
          <w:rStyle w:val="SubtleEmphasis"/>
          <w:rFonts w:ascii="Arial" w:hAnsi="Arial" w:cs="Arial"/>
          <w:i w:val="0"/>
          <w:iCs w:val="0"/>
          <w:color w:val="000000"/>
          <w:sz w:val="22"/>
          <w:szCs w:val="22"/>
        </w:rPr>
        <w:tab/>
        <w:instrText>CORPORATE SERVICES</w:instrText>
      </w:r>
      <w:bookmarkEnd w:id="41"/>
      <w:r>
        <w:rPr>
          <w:rStyle w:val="SubtleEmphasis"/>
          <w:rFonts w:ascii="Arial" w:hAnsi="Arial" w:cs="Arial"/>
          <w:i w:val="0"/>
          <w:iCs w:val="0"/>
          <w:color w:val="000000"/>
          <w:sz w:val="22"/>
          <w:szCs w:val="22"/>
        </w:rPr>
        <w:instrText>" \f \l2</w:instrText>
      </w:r>
      <w:r>
        <w:rPr>
          <w:rStyle w:val="SubtleEmphasis"/>
          <w:rFonts w:ascii="Arial" w:hAnsi="Arial" w:cs="Arial"/>
          <w:i w:val="0"/>
          <w:iCs w:val="0"/>
          <w:color w:val="000000"/>
          <w:sz w:val="22"/>
          <w:szCs w:val="22"/>
        </w:rPr>
        <w:fldChar w:fldCharType="end"/>
      </w:r>
    </w:p>
    <w:bookmarkEnd w:id="40"/>
    <w:p w14:paraId="270A5D94" w14:textId="77777777" w:rsidR="006A202A" w:rsidRDefault="006A202A" w:rsidP="00BC3092">
      <w:pPr>
        <w:pStyle w:val="Heading3"/>
        <w:tabs>
          <w:tab w:val="left" w:pos="380"/>
          <w:tab w:val="left" w:pos="440"/>
          <w:tab w:val="left" w:pos="620"/>
        </w:tabs>
        <w:ind w:left="440" w:hanging="440"/>
        <w:jc w:val="left"/>
        <w:rPr>
          <w:rStyle w:val="SubtleEmphasis"/>
          <w:rFonts w:ascii="Arial" w:hAnsi="Arial" w:cs="Arial"/>
          <w:i w:val="0"/>
          <w:iCs w:val="0"/>
          <w:color w:val="000000"/>
          <w:sz w:val="22"/>
          <w:szCs w:val="22"/>
        </w:rPr>
      </w:pPr>
    </w:p>
    <w:p w14:paraId="53B4B9AD" w14:textId="77777777" w:rsidR="006A202A" w:rsidRDefault="00000000" w:rsidP="00BC3092">
      <w:pPr>
        <w:pStyle w:val="Heading3"/>
        <w:tabs>
          <w:tab w:val="left" w:pos="380"/>
          <w:tab w:val="left" w:pos="440"/>
          <w:tab w:val="left" w:pos="620"/>
        </w:tabs>
        <w:ind w:left="620" w:hanging="620"/>
        <w:jc w:val="left"/>
        <w:rPr>
          <w:rStyle w:val="SubtleEmphasis"/>
          <w:rFonts w:ascii="Arial" w:hAnsi="Arial" w:cs="Arial"/>
          <w:i w:val="0"/>
          <w:iCs w:val="0"/>
          <w:color w:val="000000"/>
          <w:sz w:val="22"/>
          <w:szCs w:val="22"/>
        </w:rPr>
      </w:pPr>
      <w:bookmarkStart w:id="42" w:name="9.3.1.__List_of_Accounts_Paid_From_Muni"/>
      <w:r>
        <w:rPr>
          <w:rStyle w:val="SubtleEmphasis"/>
          <w:rFonts w:ascii="Arial" w:hAnsi="Arial" w:cs="Arial"/>
          <w:i w:val="0"/>
          <w:iCs w:val="0"/>
          <w:color w:val="000000"/>
          <w:sz w:val="22"/>
          <w:szCs w:val="22"/>
        </w:rPr>
        <w:t>9.3.1.</w:t>
      </w:r>
      <w:r>
        <w:rPr>
          <w:rStyle w:val="SubtleEmphasis"/>
          <w:rFonts w:ascii="Arial" w:hAnsi="Arial" w:cs="Arial"/>
          <w:i w:val="0"/>
          <w:iCs w:val="0"/>
          <w:color w:val="000000"/>
          <w:sz w:val="22"/>
          <w:szCs w:val="22"/>
        </w:rPr>
        <w:tab/>
        <w:t>List of Accounts Paid From Municipal Fund and Trust Fund</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43" w:name="_Toc238219441"/>
      <w:r>
        <w:rPr>
          <w:rStyle w:val="SubtleEmphasis"/>
          <w:rFonts w:ascii="Arial" w:hAnsi="Arial" w:cs="Arial"/>
          <w:i w:val="0"/>
          <w:iCs w:val="0"/>
          <w:color w:val="000000"/>
          <w:sz w:val="22"/>
          <w:szCs w:val="22"/>
        </w:rPr>
        <w:instrText>9.3.1.</w:instrText>
      </w:r>
      <w:r>
        <w:rPr>
          <w:rStyle w:val="SubtleEmphasis"/>
          <w:rFonts w:ascii="Arial" w:hAnsi="Arial" w:cs="Arial"/>
          <w:i w:val="0"/>
          <w:iCs w:val="0"/>
          <w:color w:val="000000"/>
          <w:sz w:val="22"/>
          <w:szCs w:val="22"/>
        </w:rPr>
        <w:tab/>
        <w:instrText>List Of Accounts Paid From Municipal Fund And Trust Fund</w:instrText>
      </w:r>
      <w:bookmarkEnd w:id="43"/>
      <w:r>
        <w:rPr>
          <w:rStyle w:val="SubtleEmphasis"/>
          <w:rFonts w:ascii="Arial" w:hAnsi="Arial" w:cs="Arial"/>
          <w:i w:val="0"/>
          <w:iCs w:val="0"/>
          <w:color w:val="000000"/>
          <w:sz w:val="22"/>
          <w:szCs w:val="22"/>
        </w:rPr>
        <w:instrText>" \f \l3</w:instrText>
      </w:r>
      <w:r>
        <w:rPr>
          <w:rStyle w:val="SubtleEmphasis"/>
          <w:rFonts w:ascii="Arial" w:hAnsi="Arial" w:cs="Arial"/>
          <w:i w:val="0"/>
          <w:iCs w:val="0"/>
          <w:color w:val="000000"/>
          <w:sz w:val="22"/>
          <w:szCs w:val="22"/>
        </w:rPr>
        <w:fldChar w:fldCharType="end"/>
      </w:r>
    </w:p>
    <w:bookmarkEnd w:id="42"/>
    <w:p w14:paraId="5744038E" w14:textId="77777777" w:rsidR="006A202A" w:rsidRDefault="006A202A" w:rsidP="00BC3092">
      <w:pPr>
        <w:pStyle w:val="Heading3"/>
        <w:tabs>
          <w:tab w:val="left" w:pos="380"/>
          <w:tab w:val="left" w:pos="440"/>
          <w:tab w:val="left" w:pos="620"/>
        </w:tabs>
        <w:ind w:left="620" w:hanging="620"/>
        <w:jc w:val="left"/>
        <w:rPr>
          <w:rStyle w:val="SubtleEmphasis"/>
          <w:rFonts w:ascii="Arial" w:hAnsi="Arial" w:cs="Arial"/>
          <w:i w:val="0"/>
          <w:iCs w:val="0"/>
          <w:color w:val="000000"/>
          <w:sz w:val="22"/>
          <w:szCs w:val="22"/>
        </w:rPr>
      </w:pPr>
    </w:p>
    <w:tbl>
      <w:tblPr>
        <w:tblW w:w="9360" w:type="dxa"/>
        <w:tblLook w:val="0000" w:firstRow="0" w:lastRow="0" w:firstColumn="0" w:lastColumn="0" w:noHBand="0" w:noVBand="0"/>
      </w:tblPr>
      <w:tblGrid>
        <w:gridCol w:w="4605"/>
        <w:gridCol w:w="4755"/>
      </w:tblGrid>
      <w:tr w:rsidR="00883CC7" w14:paraId="7E378894" w14:textId="77777777" w:rsidTr="33B0FB36">
        <w:tc>
          <w:tcPr>
            <w:tcW w:w="4605" w:type="dxa"/>
          </w:tcPr>
          <w:p w14:paraId="67493307" w14:textId="77777777" w:rsidR="005E69B8" w:rsidRDefault="0CACBC72" w:rsidP="0CACBC72">
            <w:pPr>
              <w:spacing w:before="40" w:line="240" w:lineRule="auto"/>
            </w:pPr>
            <w:r w:rsidRPr="0CACBC72">
              <w:rPr>
                <w:rFonts w:ascii="Arial Black" w:hAnsi="Arial Black"/>
              </w:rPr>
              <w:t>AUTHOR:</w:t>
            </w:r>
          </w:p>
        </w:tc>
        <w:tc>
          <w:tcPr>
            <w:tcW w:w="4755" w:type="dxa"/>
          </w:tcPr>
          <w:p w14:paraId="2B517B0D" w14:textId="0076E7F3" w:rsidR="68440F85" w:rsidRDefault="761D8693" w:rsidP="0CACBC72">
            <w:pPr>
              <w:spacing w:before="100" w:after="100" w:line="240" w:lineRule="auto"/>
            </w:pPr>
            <w:r w:rsidRPr="0CACBC72">
              <w:t>Finance</w:t>
            </w:r>
            <w:r w:rsidR="14E3FB83" w:rsidRPr="0CACBC72">
              <w:t xml:space="preserve"> Coordinator</w:t>
            </w:r>
            <w:r w:rsidRPr="0CACBC72">
              <w:t xml:space="preserve"> </w:t>
            </w:r>
          </w:p>
        </w:tc>
      </w:tr>
      <w:tr w:rsidR="00883CC7" w14:paraId="3F10EF35" w14:textId="77777777" w:rsidTr="33B0FB36">
        <w:tc>
          <w:tcPr>
            <w:tcW w:w="4605" w:type="dxa"/>
          </w:tcPr>
          <w:p w14:paraId="337F8B54" w14:textId="77777777" w:rsidR="005E69B8" w:rsidRDefault="0CACBC72" w:rsidP="0CACBC72">
            <w:pPr>
              <w:spacing w:before="40" w:line="240" w:lineRule="auto"/>
            </w:pPr>
            <w:r w:rsidRPr="0CACBC72">
              <w:rPr>
                <w:rFonts w:ascii="Arial Black" w:hAnsi="Arial Black"/>
              </w:rPr>
              <w:t>RESPONSIBLE OFFICER:</w:t>
            </w:r>
          </w:p>
        </w:tc>
        <w:tc>
          <w:tcPr>
            <w:tcW w:w="4755" w:type="dxa"/>
          </w:tcPr>
          <w:p w14:paraId="40443ED9" w14:textId="279E7CCE" w:rsidR="68440F85" w:rsidRDefault="3E8705AA" w:rsidP="33B0FB36">
            <w:pPr>
              <w:spacing w:before="100" w:after="100" w:line="240" w:lineRule="auto"/>
            </w:pPr>
            <w:r w:rsidRPr="33B0FB36">
              <w:t>Alexandra Bell,</w:t>
            </w:r>
            <w:r w:rsidR="54788D63" w:rsidRPr="33B0FB36">
              <w:t xml:space="preserve"> Director Corporate Services</w:t>
            </w:r>
          </w:p>
        </w:tc>
      </w:tr>
      <w:tr w:rsidR="00883CC7" w14:paraId="5A2ED68A" w14:textId="77777777" w:rsidTr="33B0FB36">
        <w:tc>
          <w:tcPr>
            <w:tcW w:w="4605" w:type="dxa"/>
          </w:tcPr>
          <w:p w14:paraId="07B587FE" w14:textId="77777777" w:rsidR="005E69B8" w:rsidRDefault="0CACBC72" w:rsidP="0CACBC72">
            <w:pPr>
              <w:spacing w:before="40" w:line="240" w:lineRule="auto"/>
            </w:pPr>
            <w:r w:rsidRPr="0CACBC72">
              <w:rPr>
                <w:rFonts w:ascii="Arial Black" w:hAnsi="Arial Black"/>
              </w:rPr>
              <w:t>FILE NO:</w:t>
            </w:r>
          </w:p>
        </w:tc>
        <w:tc>
          <w:tcPr>
            <w:tcW w:w="4755" w:type="dxa"/>
          </w:tcPr>
          <w:p w14:paraId="6144A8B8" w14:textId="419B6E06" w:rsidR="68440F85" w:rsidRDefault="0CACBC72" w:rsidP="0CACBC72">
            <w:pPr>
              <w:spacing w:before="100" w:after="100" w:line="240" w:lineRule="auto"/>
            </w:pPr>
            <w:r w:rsidRPr="0CACBC72">
              <w:t>FM.09.36</w:t>
            </w:r>
          </w:p>
        </w:tc>
      </w:tr>
      <w:tr w:rsidR="00883CC7" w14:paraId="0113A642" w14:textId="77777777" w:rsidTr="33B0FB36">
        <w:tc>
          <w:tcPr>
            <w:tcW w:w="4605" w:type="dxa"/>
          </w:tcPr>
          <w:p w14:paraId="51E95FF9" w14:textId="77777777" w:rsidR="005E69B8" w:rsidRDefault="0CACBC72" w:rsidP="0CACBC72">
            <w:pPr>
              <w:spacing w:before="40" w:line="240" w:lineRule="auto"/>
            </w:pPr>
            <w:r w:rsidRPr="0CACBC72">
              <w:rPr>
                <w:rFonts w:ascii="Arial Black" w:hAnsi="Arial Black"/>
              </w:rPr>
              <w:t>DISCLOSURE OF INTERESTS:</w:t>
            </w:r>
          </w:p>
        </w:tc>
        <w:tc>
          <w:tcPr>
            <w:tcW w:w="4755" w:type="dxa"/>
          </w:tcPr>
          <w:p w14:paraId="34E6D05B" w14:textId="4B782C45" w:rsidR="68440F85" w:rsidRDefault="0CACBC72" w:rsidP="0CACBC72">
            <w:pPr>
              <w:spacing w:before="100" w:after="100" w:line="240" w:lineRule="auto"/>
            </w:pPr>
            <w:r w:rsidRPr="0CACBC72">
              <w:t>Nil</w:t>
            </w:r>
          </w:p>
        </w:tc>
      </w:tr>
      <w:tr w:rsidR="00883CC7" w14:paraId="7F11D7D2" w14:textId="77777777" w:rsidTr="33B0FB36">
        <w:tc>
          <w:tcPr>
            <w:tcW w:w="4605" w:type="dxa"/>
          </w:tcPr>
          <w:p w14:paraId="69DDDA70" w14:textId="77777777" w:rsidR="005E69B8" w:rsidRDefault="0CACBC72" w:rsidP="0CACBC72">
            <w:pPr>
              <w:spacing w:before="40" w:line="240" w:lineRule="auto"/>
            </w:pPr>
            <w:r w:rsidRPr="0CACBC72">
              <w:rPr>
                <w:rFonts w:ascii="Arial Black" w:hAnsi="Arial Black"/>
              </w:rPr>
              <w:t>COUNCIL’S ROLE IN THE MATTER:</w:t>
            </w:r>
          </w:p>
        </w:tc>
        <w:tc>
          <w:tcPr>
            <w:tcW w:w="4755" w:type="dxa"/>
          </w:tcPr>
          <w:p w14:paraId="6CC16F98" w14:textId="1B5DBFA5" w:rsidR="68440F85" w:rsidRDefault="0CACBC72" w:rsidP="0CACBC72">
            <w:pPr>
              <w:spacing w:before="100" w:after="100" w:line="240" w:lineRule="auto"/>
            </w:pPr>
            <w:r w:rsidRPr="0CACBC72">
              <w:t>Regulator - Responsible for the enforcement of statutory requirements</w:t>
            </w:r>
          </w:p>
        </w:tc>
      </w:tr>
      <w:tr w:rsidR="00883CC7" w14:paraId="6E471558" w14:textId="77777777" w:rsidTr="33B0FB36">
        <w:tc>
          <w:tcPr>
            <w:tcW w:w="4605" w:type="dxa"/>
          </w:tcPr>
          <w:p w14:paraId="6A91967C" w14:textId="77777777" w:rsidR="005E69B8" w:rsidRDefault="0CACBC72" w:rsidP="0CACBC72">
            <w:pPr>
              <w:spacing w:before="40" w:line="240" w:lineRule="auto"/>
            </w:pPr>
            <w:r w:rsidRPr="0CACBC72">
              <w:rPr>
                <w:rFonts w:ascii="Arial Black" w:hAnsi="Arial Black"/>
              </w:rPr>
              <w:t>VOTING REQUIREMENT:</w:t>
            </w:r>
          </w:p>
        </w:tc>
        <w:tc>
          <w:tcPr>
            <w:tcW w:w="4755" w:type="dxa"/>
          </w:tcPr>
          <w:p w14:paraId="4584F9C2" w14:textId="72A20A31" w:rsidR="68440F85" w:rsidRDefault="0CACBC72" w:rsidP="0CACBC72">
            <w:pPr>
              <w:spacing w:before="100" w:after="100" w:line="240" w:lineRule="auto"/>
            </w:pPr>
            <w:r w:rsidRPr="0CACBC72">
              <w:t>Simple Majority</w:t>
            </w:r>
          </w:p>
        </w:tc>
      </w:tr>
    </w:tbl>
    <w:p w14:paraId="0D12204B" w14:textId="3FFBF807" w:rsidR="2E639BB9" w:rsidRDefault="2E639BB9"/>
    <w:p w14:paraId="380ACC4D" w14:textId="77777777" w:rsidR="001F3138" w:rsidRPr="00C76A9A" w:rsidRDefault="00000000" w:rsidP="001B088E">
      <w:pPr>
        <w:pStyle w:val="Heading1"/>
      </w:pPr>
      <w:r w:rsidRPr="00C76A9A">
        <w:t>OFFICER’S RECOMMENDATION</w:t>
      </w:r>
    </w:p>
    <w:p w14:paraId="114C7F37" w14:textId="77777777" w:rsidR="001F3138" w:rsidRPr="0040461F" w:rsidRDefault="001F3138" w:rsidP="06DF9A44">
      <w:pPr>
        <w:pBdr>
          <w:top w:val="nil"/>
          <w:left w:val="nil"/>
          <w:bottom w:val="nil"/>
          <w:right w:val="nil"/>
          <w:between w:val="nil"/>
        </w:pBdr>
        <w:jc w:val="both"/>
        <w:rPr>
          <w:i/>
          <w:iCs/>
          <w:color w:val="0000FF"/>
        </w:rPr>
      </w:pPr>
    </w:p>
    <w:tbl>
      <w:tblPr>
        <w:tblStyle w:val="TableGrid"/>
        <w:tblW w:w="0" w:type="auto"/>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628"/>
      </w:tblGrid>
      <w:tr w:rsidR="00883CC7" w14:paraId="6E93B90A" w14:textId="77777777" w:rsidTr="2918782E">
        <w:trPr>
          <w:trHeight w:val="975"/>
        </w:trPr>
        <w:tc>
          <w:tcPr>
            <w:tcW w:w="9771" w:type="dxa"/>
            <w:shd w:val="clear" w:color="auto" w:fill="D9D9D9" w:themeFill="background1" w:themeFillShade="D9"/>
            <w:vAlign w:val="center"/>
          </w:tcPr>
          <w:p w14:paraId="3EB92145" w14:textId="77777777" w:rsidR="001F3138" w:rsidRPr="0040461F" w:rsidRDefault="001F3138" w:rsidP="6085251C">
            <w:pPr>
              <w:rPr>
                <w:b/>
                <w:bCs/>
              </w:rPr>
            </w:pPr>
          </w:p>
          <w:p w14:paraId="20445914" w14:textId="6A25B3DF" w:rsidR="603DECEE" w:rsidRDefault="45BC76A7" w:rsidP="10F2E349">
            <w:pPr>
              <w:spacing w:line="276" w:lineRule="auto"/>
              <w:ind w:left="90" w:right="180"/>
              <w:jc w:val="both"/>
              <w:rPr>
                <w:b/>
                <w:bCs/>
              </w:rPr>
            </w:pPr>
            <w:r w:rsidRPr="2918782E">
              <w:rPr>
                <w:b/>
                <w:bCs/>
              </w:rPr>
              <w:t>That Council receive</w:t>
            </w:r>
            <w:r w:rsidR="18888253" w:rsidRPr="2918782E">
              <w:rPr>
                <w:b/>
                <w:bCs/>
              </w:rPr>
              <w:t>s</w:t>
            </w:r>
            <w:r w:rsidRPr="2918782E">
              <w:rPr>
                <w:b/>
                <w:bCs/>
              </w:rPr>
              <w:t xml:space="preserve"> the List of Accounts Paid for the period 1 to </w:t>
            </w:r>
            <w:r w:rsidR="2113A7B1" w:rsidRPr="2918782E">
              <w:rPr>
                <w:b/>
                <w:bCs/>
              </w:rPr>
              <w:t>3</w:t>
            </w:r>
            <w:r w:rsidR="247F22BE" w:rsidRPr="2918782E">
              <w:rPr>
                <w:b/>
                <w:bCs/>
              </w:rPr>
              <w:t>1</w:t>
            </w:r>
            <w:r w:rsidR="2113A7B1" w:rsidRPr="2918782E">
              <w:rPr>
                <w:b/>
                <w:bCs/>
              </w:rPr>
              <w:t xml:space="preserve"> </w:t>
            </w:r>
            <w:r w:rsidR="14D2BED9" w:rsidRPr="2918782E">
              <w:rPr>
                <w:b/>
                <w:bCs/>
              </w:rPr>
              <w:t>Ju</w:t>
            </w:r>
            <w:r w:rsidR="6550666F" w:rsidRPr="2918782E">
              <w:rPr>
                <w:b/>
                <w:bCs/>
              </w:rPr>
              <w:t>ly</w:t>
            </w:r>
            <w:r w:rsidRPr="2918782E">
              <w:rPr>
                <w:b/>
                <w:bCs/>
              </w:rPr>
              <w:t xml:space="preserve"> 2026 totalling $</w:t>
            </w:r>
            <w:r w:rsidR="673E5A31" w:rsidRPr="2918782E">
              <w:rPr>
                <w:b/>
                <w:bCs/>
              </w:rPr>
              <w:t>7</w:t>
            </w:r>
            <w:r w:rsidRPr="2918782E">
              <w:rPr>
                <w:b/>
                <w:bCs/>
              </w:rPr>
              <w:t>,</w:t>
            </w:r>
            <w:r w:rsidR="29FBFBBC" w:rsidRPr="2918782E">
              <w:rPr>
                <w:b/>
                <w:bCs/>
              </w:rPr>
              <w:t>977</w:t>
            </w:r>
            <w:r w:rsidRPr="2918782E">
              <w:rPr>
                <w:b/>
                <w:bCs/>
              </w:rPr>
              <w:t>,</w:t>
            </w:r>
            <w:r w:rsidR="35636C85" w:rsidRPr="2918782E">
              <w:rPr>
                <w:b/>
                <w:bCs/>
              </w:rPr>
              <w:t>983</w:t>
            </w:r>
            <w:r w:rsidRPr="2918782E">
              <w:rPr>
                <w:b/>
                <w:bCs/>
              </w:rPr>
              <w:t>.</w:t>
            </w:r>
            <w:r w:rsidR="2F4B8BBF" w:rsidRPr="2918782E">
              <w:rPr>
                <w:b/>
                <w:bCs/>
              </w:rPr>
              <w:t>69</w:t>
            </w:r>
            <w:r w:rsidR="2CA4A008" w:rsidRPr="2918782E">
              <w:rPr>
                <w:b/>
                <w:bCs/>
              </w:rPr>
              <w:t xml:space="preserve"> a</w:t>
            </w:r>
            <w:r w:rsidR="6A2AE223" w:rsidRPr="2918782E">
              <w:rPr>
                <w:b/>
                <w:bCs/>
              </w:rPr>
              <w:t>s presented at Attachment 1</w:t>
            </w:r>
            <w:r w:rsidRPr="2918782E">
              <w:rPr>
                <w:b/>
                <w:bCs/>
              </w:rPr>
              <w:t>.</w:t>
            </w:r>
          </w:p>
          <w:p w14:paraId="5F3E280F" w14:textId="77777777" w:rsidR="001F3138" w:rsidRPr="0040461F" w:rsidRDefault="001F3138" w:rsidP="7CFFEE7C">
            <w:pPr>
              <w:rPr>
                <w:b/>
                <w:bCs/>
              </w:rPr>
            </w:pPr>
          </w:p>
        </w:tc>
      </w:tr>
    </w:tbl>
    <w:p w14:paraId="342E9C8F" w14:textId="77777777" w:rsidR="001F3138" w:rsidRPr="0040461F" w:rsidRDefault="001F3138" w:rsidP="001F3138">
      <w:pPr>
        <w:rPr>
          <w:color w:val="FF0000"/>
        </w:rPr>
      </w:pPr>
    </w:p>
    <w:p w14:paraId="7B38F163" w14:textId="77777777" w:rsidR="001F3138" w:rsidRPr="0040461F" w:rsidRDefault="00000000" w:rsidP="001B088E">
      <w:pPr>
        <w:pStyle w:val="Heading1"/>
      </w:pPr>
      <w:r w:rsidRPr="0040461F">
        <w:t>PURPOSE</w:t>
      </w:r>
    </w:p>
    <w:p w14:paraId="52916231" w14:textId="77777777" w:rsidR="001F3138" w:rsidRPr="0040461F" w:rsidRDefault="001F3138" w:rsidP="001F3138">
      <w:pPr>
        <w:pBdr>
          <w:top w:val="nil"/>
          <w:left w:val="nil"/>
          <w:bottom w:val="nil"/>
          <w:right w:val="nil"/>
          <w:between w:val="nil"/>
        </w:pBdr>
        <w:rPr>
          <w:b/>
        </w:rPr>
      </w:pPr>
    </w:p>
    <w:p w14:paraId="664B1B9F" w14:textId="44CF3EE6" w:rsidR="304713AC" w:rsidRDefault="491B8140" w:rsidP="6D45ABE1">
      <w:pPr>
        <w:jc w:val="both"/>
        <w:rPr>
          <w:i/>
          <w:iCs/>
        </w:rPr>
      </w:pPr>
      <w:r w:rsidRPr="2C9E7A14">
        <w:t>To present the List of Accounts Paid and payments made by employees using purchasing cards in accordance with Regulations 13 and 13A of the</w:t>
      </w:r>
      <w:r w:rsidRPr="2C9E7A14">
        <w:rPr>
          <w:i/>
          <w:iCs/>
        </w:rPr>
        <w:t xml:space="preserve"> Local Government (Financial Management) Regulations 1996 (WA)</w:t>
      </w:r>
      <w:r w:rsidR="534D1A30" w:rsidRPr="2C9E7A14">
        <w:rPr>
          <w:i/>
          <w:iCs/>
        </w:rPr>
        <w:t>.</w:t>
      </w:r>
    </w:p>
    <w:p w14:paraId="53D723E1" w14:textId="43DBE9C2" w:rsidR="2C9E7A14" w:rsidRDefault="2C9E7A14" w:rsidP="2C9E7A14">
      <w:pPr>
        <w:pBdr>
          <w:top w:val="nil"/>
          <w:left w:val="nil"/>
          <w:bottom w:val="nil"/>
          <w:right w:val="nil"/>
          <w:between w:val="nil"/>
        </w:pBdr>
      </w:pPr>
    </w:p>
    <w:p w14:paraId="2E70DC20" w14:textId="77777777" w:rsidR="001F3138" w:rsidRPr="001B088E" w:rsidRDefault="00000000" w:rsidP="001B088E">
      <w:pPr>
        <w:pStyle w:val="Heading1"/>
      </w:pPr>
      <w:r w:rsidRPr="001B088E">
        <w:t>BACKGROUND / PREVIOUS CONSIDERATIONS BY COUNCIL OR COMMITTEE</w:t>
      </w:r>
    </w:p>
    <w:p w14:paraId="3AB987CD" w14:textId="77777777" w:rsidR="001F3138" w:rsidRPr="0040461F" w:rsidRDefault="001F3138" w:rsidP="001F3138">
      <w:pPr>
        <w:pBdr>
          <w:top w:val="nil"/>
          <w:left w:val="nil"/>
          <w:bottom w:val="nil"/>
          <w:right w:val="nil"/>
          <w:between w:val="nil"/>
        </w:pBdr>
      </w:pPr>
    </w:p>
    <w:p w14:paraId="653E15C8" w14:textId="31E2CD67" w:rsidR="001F3138" w:rsidRPr="0040461F" w:rsidRDefault="733921CE" w:rsidP="6D45ABE1">
      <w:pPr>
        <w:jc w:val="both"/>
      </w:pPr>
      <w:r w:rsidRPr="6D45ABE1">
        <w:t xml:space="preserve">In accordance with the Shire’s Delegations Register, the Chief Executive Officer has delegated authority to make payments from the municipal fund and trust fund, subject to compliance with Regulation 12 of the </w:t>
      </w:r>
      <w:r w:rsidRPr="6D45ABE1">
        <w:rPr>
          <w:i/>
          <w:iCs/>
        </w:rPr>
        <w:t>Local Government (Financial Management) Regulations 1996 (WA)</w:t>
      </w:r>
      <w:r w:rsidRPr="6D45ABE1">
        <w:t>, Council Policy POL-2004 Purchasing and applicable internal purchasing and payment authorisation procedures</w:t>
      </w:r>
      <w:r w:rsidR="0849E135" w:rsidRPr="6D45ABE1">
        <w:t>.</w:t>
      </w:r>
    </w:p>
    <w:p w14:paraId="7A9B8495" w14:textId="77777777" w:rsidR="001F3138" w:rsidRPr="0040461F" w:rsidRDefault="001F3138" w:rsidP="6D45ABE1">
      <w:pPr>
        <w:jc w:val="both"/>
      </w:pPr>
    </w:p>
    <w:p w14:paraId="3B3A426A" w14:textId="77777777" w:rsidR="001F3138" w:rsidRPr="0040461F" w:rsidRDefault="00000000" w:rsidP="001B088E">
      <w:pPr>
        <w:pStyle w:val="Heading1"/>
      </w:pPr>
      <w:r w:rsidRPr="0040461F">
        <w:t>COMMENTS</w:t>
      </w:r>
    </w:p>
    <w:p w14:paraId="4512A0C4" w14:textId="77777777" w:rsidR="001F3138" w:rsidRPr="0040461F" w:rsidRDefault="001F3138" w:rsidP="001F3138"/>
    <w:p w14:paraId="59172597" w14:textId="6507D4E7" w:rsidR="1F5D71D4" w:rsidRDefault="59EAC74F" w:rsidP="6D45ABE1">
      <w:pPr>
        <w:jc w:val="both"/>
      </w:pPr>
      <w:r w:rsidRPr="6D45ABE1">
        <w:t>A list of accounts paid is prepared each month for presentation to Council. The list identifies the payee, payment amount, payment date and sufficient information to identify each transaction.</w:t>
      </w:r>
    </w:p>
    <w:p w14:paraId="764619B5" w14:textId="6CEC98C1" w:rsidR="1F5D71D4" w:rsidRDefault="59EAC74F" w:rsidP="6D45ABE1">
      <w:pPr>
        <w:jc w:val="both"/>
      </w:pPr>
      <w:r w:rsidRPr="27284C59">
        <w:t xml:space="preserve">Payments made by employees using purchasing cards are also included in the report. </w:t>
      </w:r>
    </w:p>
    <w:p w14:paraId="604E212E" w14:textId="613E2DB6" w:rsidR="27284C59" w:rsidRDefault="27284C59" w:rsidP="27284C59">
      <w:pPr>
        <w:jc w:val="both"/>
      </w:pPr>
    </w:p>
    <w:p w14:paraId="6481B9C7" w14:textId="11867C28" w:rsidR="33474D71" w:rsidRDefault="00000000" w:rsidP="27284C59">
      <w:pPr>
        <w:jc w:val="both"/>
      </w:pPr>
      <w:r w:rsidRPr="27284C59">
        <w:t>The payments for capital works comprise $</w:t>
      </w:r>
      <w:r w:rsidR="1D452CAA" w:rsidRPr="27284C59">
        <w:t>5,263,961.33</w:t>
      </w:r>
      <w:r w:rsidRPr="27284C59">
        <w:t xml:space="preserve"> of the total payments made.</w:t>
      </w:r>
    </w:p>
    <w:p w14:paraId="4D609001" w14:textId="29AA8740" w:rsidR="1F5D71D4" w:rsidRDefault="1F5D71D4" w:rsidP="6D45ABE1">
      <w:pPr>
        <w:jc w:val="both"/>
      </w:pPr>
    </w:p>
    <w:p w14:paraId="587FDDAC" w14:textId="77777777" w:rsidR="009E6F79" w:rsidRDefault="009E6F79">
      <w:pPr>
        <w:rPr>
          <w:rFonts w:ascii="Arial Black" w:hAnsi="Arial Black"/>
          <w:b/>
          <w:caps/>
          <w:color w:val="808080"/>
          <w:szCs w:val="48"/>
        </w:rPr>
      </w:pPr>
      <w:r>
        <w:br w:type="page"/>
      </w:r>
    </w:p>
    <w:p w14:paraId="76AE6B3F" w14:textId="1B48F230" w:rsidR="001F3138" w:rsidRPr="0040461F" w:rsidRDefault="00000000" w:rsidP="001B088E">
      <w:pPr>
        <w:pStyle w:val="Heading1"/>
      </w:pPr>
      <w:r w:rsidRPr="0040461F">
        <w:lastRenderedPageBreak/>
        <w:t>STATUTORY IMPLICATIONS</w:t>
      </w:r>
    </w:p>
    <w:p w14:paraId="1C554D3F" w14:textId="77777777" w:rsidR="001F3138" w:rsidRPr="0040461F" w:rsidRDefault="001F3138" w:rsidP="001F3138"/>
    <w:p w14:paraId="374CF5C6" w14:textId="4DBAA44E" w:rsidR="62F958B0" w:rsidRDefault="62F958B0" w:rsidP="6D45ABE1">
      <w:pPr>
        <w:pStyle w:val="ListParagraph"/>
        <w:numPr>
          <w:ilvl w:val="0"/>
          <w:numId w:val="11"/>
        </w:numPr>
        <w:jc w:val="both"/>
      </w:pPr>
      <w:hyperlink r:id="rId13">
        <w:r w:rsidRPr="6D45ABE1">
          <w:rPr>
            <w:rStyle w:val="Hyperlink"/>
          </w:rPr>
          <w:t xml:space="preserve">Section 5.42 of the </w:t>
        </w:r>
        <w:r w:rsidRPr="6D45ABE1">
          <w:rPr>
            <w:rStyle w:val="Hyperlink"/>
            <w:i/>
            <w:iCs/>
          </w:rPr>
          <w:t>Local Government Act 1995 (WA)</w:t>
        </w:r>
      </w:hyperlink>
      <w:r w:rsidR="00000000" w:rsidRPr="6D45ABE1">
        <w:rPr>
          <w:i/>
          <w:iCs/>
        </w:rPr>
        <w:t xml:space="preserve"> </w:t>
      </w:r>
      <w:r w:rsidR="00000000" w:rsidRPr="6D45ABE1">
        <w:t>provides that a local government may delegate to the CEO the exercise of its powers or the discharge of its duties, other than powers and duties listed in section 5.43.</w:t>
      </w:r>
    </w:p>
    <w:p w14:paraId="1BE7D383" w14:textId="5D545443" w:rsidR="6D45ABE1" w:rsidRDefault="6D45ABE1" w:rsidP="6D45ABE1">
      <w:pPr>
        <w:jc w:val="both"/>
      </w:pPr>
    </w:p>
    <w:p w14:paraId="4EEEBB6B" w14:textId="3BE7BE93" w:rsidR="62F958B0" w:rsidRDefault="62F958B0" w:rsidP="6D45ABE1">
      <w:pPr>
        <w:pStyle w:val="ListParagraph"/>
        <w:numPr>
          <w:ilvl w:val="0"/>
          <w:numId w:val="11"/>
        </w:numPr>
        <w:jc w:val="both"/>
      </w:pPr>
      <w:hyperlink r:id="rId14">
        <w:r w:rsidRPr="6D45ABE1">
          <w:rPr>
            <w:rStyle w:val="Hyperlink"/>
          </w:rPr>
          <w:t xml:space="preserve">Regulation 5 of the </w:t>
        </w:r>
        <w:r w:rsidRPr="6D45ABE1">
          <w:rPr>
            <w:rStyle w:val="Hyperlink"/>
            <w:i/>
            <w:iCs/>
          </w:rPr>
          <w:t>Local Government (Financial Management) Regulations 1996 (WA)</w:t>
        </w:r>
      </w:hyperlink>
      <w:r w:rsidR="00000000" w:rsidRPr="6D45ABE1">
        <w:rPr>
          <w:i/>
          <w:iCs/>
        </w:rPr>
        <w:t xml:space="preserve"> </w:t>
      </w:r>
      <w:r w:rsidR="00000000" w:rsidRPr="6D45ABE1">
        <w:t>requires the CEO to undertake duties relating to the efficient systems and procedures for the proper collection, custody, control and management of local government money.</w:t>
      </w:r>
    </w:p>
    <w:p w14:paraId="43F33AF6" w14:textId="6A62C8AF" w:rsidR="6D45ABE1" w:rsidRDefault="6D45ABE1" w:rsidP="6D45ABE1">
      <w:pPr>
        <w:jc w:val="both"/>
      </w:pPr>
    </w:p>
    <w:p w14:paraId="0A7261AF" w14:textId="0EDE0CAB" w:rsidR="62F958B0" w:rsidRDefault="62F958B0" w:rsidP="6D45ABE1">
      <w:pPr>
        <w:pStyle w:val="ListParagraph"/>
        <w:numPr>
          <w:ilvl w:val="0"/>
          <w:numId w:val="11"/>
        </w:numPr>
        <w:jc w:val="both"/>
      </w:pPr>
      <w:hyperlink r:id="rId15">
        <w:r w:rsidRPr="6D45ABE1">
          <w:rPr>
            <w:rStyle w:val="Hyperlink"/>
          </w:rPr>
          <w:t xml:space="preserve">Regulation 11 of the </w:t>
        </w:r>
        <w:r w:rsidRPr="6D45ABE1">
          <w:rPr>
            <w:rStyle w:val="Hyperlink"/>
            <w:i/>
            <w:iCs/>
          </w:rPr>
          <w:t>Local Government (Financial Management) Regulations 1996 (WA)</w:t>
        </w:r>
      </w:hyperlink>
      <w:r w:rsidR="00000000" w:rsidRPr="6D45ABE1">
        <w:t xml:space="preserve"> requires a local government to develop procedures for the authorisation and payment of accounts.</w:t>
      </w:r>
    </w:p>
    <w:p w14:paraId="05E002A3" w14:textId="6241A149" w:rsidR="6D45ABE1" w:rsidRDefault="6D45ABE1" w:rsidP="6D45ABE1">
      <w:pPr>
        <w:jc w:val="both"/>
      </w:pPr>
    </w:p>
    <w:p w14:paraId="4B799B76" w14:textId="24470224" w:rsidR="62F958B0" w:rsidRDefault="62F958B0" w:rsidP="6D45ABE1">
      <w:pPr>
        <w:pStyle w:val="ListParagraph"/>
        <w:numPr>
          <w:ilvl w:val="0"/>
          <w:numId w:val="11"/>
        </w:numPr>
        <w:jc w:val="both"/>
      </w:pPr>
      <w:hyperlink r:id="rId16">
        <w:r w:rsidRPr="6D45ABE1">
          <w:rPr>
            <w:rStyle w:val="Hyperlink"/>
          </w:rPr>
          <w:t xml:space="preserve">Regulation 12 of the </w:t>
        </w:r>
        <w:r w:rsidRPr="6D45ABE1">
          <w:rPr>
            <w:rStyle w:val="Hyperlink"/>
            <w:i/>
            <w:iCs/>
          </w:rPr>
          <w:t>Local Government (Financial Management) Regulations 1996 (WA)</w:t>
        </w:r>
      </w:hyperlink>
      <w:r w:rsidR="00000000" w:rsidRPr="6D45ABE1">
        <w:rPr>
          <w:i/>
          <w:iCs/>
        </w:rPr>
        <w:t xml:space="preserve"> </w:t>
      </w:r>
      <w:r w:rsidR="00000000" w:rsidRPr="6D45ABE1">
        <w:t>restricts payments from the municipal fund or trust fund unless the local government has delegated authority to the CEO to make the payment or the payment is otherwise authorised by Council.</w:t>
      </w:r>
    </w:p>
    <w:p w14:paraId="31B347F8" w14:textId="328B43ED" w:rsidR="6D45ABE1" w:rsidRDefault="6D45ABE1" w:rsidP="6D45ABE1">
      <w:pPr>
        <w:jc w:val="both"/>
      </w:pPr>
    </w:p>
    <w:p w14:paraId="59355E16" w14:textId="64321B6C" w:rsidR="62F958B0" w:rsidRDefault="62F958B0" w:rsidP="6D45ABE1">
      <w:pPr>
        <w:pStyle w:val="ListParagraph"/>
        <w:numPr>
          <w:ilvl w:val="0"/>
          <w:numId w:val="11"/>
        </w:numPr>
        <w:jc w:val="both"/>
      </w:pPr>
      <w:hyperlink r:id="rId17">
        <w:r w:rsidRPr="6D45ABE1">
          <w:rPr>
            <w:rStyle w:val="Hyperlink"/>
          </w:rPr>
          <w:t xml:space="preserve">Regulation 13 of the </w:t>
        </w:r>
        <w:r w:rsidRPr="6D45ABE1">
          <w:rPr>
            <w:rStyle w:val="Hyperlink"/>
            <w:i/>
            <w:iCs/>
          </w:rPr>
          <w:t>Local Government (Financial Management) Regulations 1996 (WA)</w:t>
        </w:r>
      </w:hyperlink>
      <w:r w:rsidR="00000000" w:rsidRPr="6D45ABE1">
        <w:t xml:space="preserve"> requires a list of accounts paid by the CEO to be prepared each month and presented to Council at the next ordinary Council meeting after the list is prepared.</w:t>
      </w:r>
    </w:p>
    <w:p w14:paraId="33071186" w14:textId="79392C5E" w:rsidR="6D45ABE1" w:rsidRDefault="6D45ABE1" w:rsidP="6D45ABE1">
      <w:pPr>
        <w:jc w:val="both"/>
      </w:pPr>
    </w:p>
    <w:p w14:paraId="66114E3C" w14:textId="0AEDFEB6" w:rsidR="62F958B0" w:rsidRDefault="62F958B0" w:rsidP="6D45ABE1">
      <w:pPr>
        <w:pStyle w:val="ListParagraph"/>
        <w:numPr>
          <w:ilvl w:val="0"/>
          <w:numId w:val="11"/>
        </w:numPr>
        <w:jc w:val="both"/>
      </w:pPr>
      <w:hyperlink r:id="rId18">
        <w:r w:rsidRPr="6D45ABE1">
          <w:rPr>
            <w:rStyle w:val="Hyperlink"/>
          </w:rPr>
          <w:t xml:space="preserve">Regulation 13A of the </w:t>
        </w:r>
        <w:r w:rsidRPr="6D45ABE1">
          <w:rPr>
            <w:rStyle w:val="Hyperlink"/>
            <w:i/>
            <w:iCs/>
          </w:rPr>
          <w:t>Local Government (Financial Management) Regulations 1996 (WA)</w:t>
        </w:r>
      </w:hyperlink>
      <w:r w:rsidR="00000000" w:rsidRPr="6D45ABE1">
        <w:rPr>
          <w:i/>
          <w:iCs/>
        </w:rPr>
        <w:t xml:space="preserve"> </w:t>
      </w:r>
      <w:r w:rsidR="00000000" w:rsidRPr="6D45ABE1">
        <w:t>requires a list of payments made by employees using credit, debit or other purchasing cards to be prepared and presented to Council</w:t>
      </w:r>
      <w:r w:rsidR="75BB3B0A" w:rsidRPr="6D45ABE1">
        <w:t>.</w:t>
      </w:r>
    </w:p>
    <w:p w14:paraId="0F811905" w14:textId="77777777" w:rsidR="2E639BB9" w:rsidRDefault="2E639BB9" w:rsidP="1C09AF7C">
      <w:pPr>
        <w:spacing w:line="240" w:lineRule="auto"/>
        <w:jc w:val="both"/>
        <w:rPr>
          <w:rFonts w:ascii="Times New Roman" w:eastAsia="Times New Roman" w:hAnsi="Times New Roman" w:cs="Times New Roman"/>
          <w:b/>
          <w:bCs/>
          <w:i/>
          <w:iCs/>
          <w:sz w:val="20"/>
          <w:szCs w:val="20"/>
        </w:rPr>
      </w:pPr>
    </w:p>
    <w:p w14:paraId="66A991F5" w14:textId="77777777" w:rsidR="001F3138" w:rsidRPr="0040461F" w:rsidRDefault="00000000" w:rsidP="001B088E">
      <w:pPr>
        <w:pStyle w:val="Heading1"/>
      </w:pPr>
      <w:r w:rsidRPr="0040461F">
        <w:t>POLICY IMPLICATIONS</w:t>
      </w:r>
    </w:p>
    <w:p w14:paraId="1251463D" w14:textId="77777777" w:rsidR="001F3138" w:rsidRPr="0040461F" w:rsidRDefault="001F3138" w:rsidP="001F3138">
      <w:pPr>
        <w:rPr>
          <w:b/>
          <w:u w:val="single"/>
        </w:rPr>
      </w:pPr>
    </w:p>
    <w:p w14:paraId="694A1E37" w14:textId="2CA8FD5E" w:rsidR="3A783699" w:rsidRDefault="649C84A4" w:rsidP="6D45ABE1">
      <w:pPr>
        <w:jc w:val="both"/>
      </w:pPr>
      <w:r w:rsidRPr="6D45ABE1">
        <w:t>The Shire of Wyndham East Kimberley Delegation Register sub-delegation 1.2.25 Payments from the Municipal Fund and Trust Fund applies, subject to compliance with Council Policy POL-2004 Purchasing.</w:t>
      </w:r>
    </w:p>
    <w:p w14:paraId="53004AA8" w14:textId="77777777" w:rsidR="001F3138" w:rsidRPr="0040461F" w:rsidRDefault="001F3138" w:rsidP="001F3138"/>
    <w:p w14:paraId="4D3CE739" w14:textId="77777777" w:rsidR="001F3138" w:rsidRPr="0040461F" w:rsidRDefault="00000000" w:rsidP="001B088E">
      <w:pPr>
        <w:pStyle w:val="Heading1"/>
      </w:pPr>
      <w:r w:rsidRPr="0040461F">
        <w:t>STRATEGIC IMPLICATIONS</w:t>
      </w:r>
    </w:p>
    <w:p w14:paraId="347F4788" w14:textId="77777777" w:rsidR="001F3138" w:rsidRPr="0040461F" w:rsidRDefault="001F3138" w:rsidP="0CACBC72">
      <w:pPr>
        <w:jc w:val="both"/>
      </w:pPr>
    </w:p>
    <w:p w14:paraId="11E7ED5F" w14:textId="77777777" w:rsidR="001F3138" w:rsidRPr="0040461F" w:rsidRDefault="68440F85" w:rsidP="0CACBC72">
      <w:pPr>
        <w:jc w:val="both"/>
        <w:rPr>
          <w:i/>
          <w:iCs/>
        </w:rPr>
      </w:pPr>
      <w:r>
        <w:t xml:space="preserve">This matter relates to the following sections of the </w:t>
      </w:r>
      <w:r w:rsidRPr="0CACBC72">
        <w:rPr>
          <w:i/>
          <w:iCs/>
        </w:rPr>
        <w:t>Strategic Community Plan 2023-2033:</w:t>
      </w:r>
    </w:p>
    <w:p w14:paraId="098A1B80" w14:textId="77777777" w:rsidR="001F3138" w:rsidRPr="0040461F" w:rsidRDefault="001F3138" w:rsidP="0CACBC72">
      <w:pPr>
        <w:jc w:val="both"/>
      </w:pPr>
    </w:p>
    <w:p w14:paraId="537E51B8" w14:textId="1AAECD6B" w:rsidR="0CACBC72" w:rsidRDefault="00000000" w:rsidP="7D2B4549">
      <w:pPr>
        <w:jc w:val="both"/>
      </w:pPr>
      <w:r w:rsidRPr="7D2B4549">
        <w:rPr>
          <w:b/>
          <w:bCs/>
          <w:color w:val="000000" w:themeColor="text1"/>
        </w:rPr>
        <w:t>Goal 10:</w:t>
      </w:r>
      <w:r w:rsidRPr="7D2B4549">
        <w:rPr>
          <w:color w:val="000000" w:themeColor="text1"/>
        </w:rPr>
        <w:t xml:space="preserve"> Community-driven Leadership - Leaders work with the community to develop and implement change in delivering positive outcomes</w:t>
      </w:r>
    </w:p>
    <w:p w14:paraId="124DA3A4" w14:textId="77777777" w:rsidR="001F3138" w:rsidRPr="0040461F" w:rsidRDefault="001F3138" w:rsidP="0CACBC72">
      <w:pPr>
        <w:jc w:val="both"/>
      </w:pPr>
    </w:p>
    <w:p w14:paraId="478B8F83" w14:textId="77777777" w:rsidR="001F3138" w:rsidRPr="0040461F" w:rsidRDefault="0CACBC72" w:rsidP="0CACBC72">
      <w:pPr>
        <w:jc w:val="both"/>
      </w:pPr>
      <w:r w:rsidRPr="0CACBC72">
        <w:rPr>
          <w:b/>
          <w:bCs/>
          <w:color w:val="000000" w:themeColor="text1"/>
        </w:rPr>
        <w:t>Strategy 10.4: </w:t>
      </w:r>
      <w:r w:rsidRPr="0CACBC72">
        <w:rPr>
          <w:color w:val="000000" w:themeColor="text1"/>
        </w:rPr>
        <w:t>Integrate all planning and resource management to drive continuous improvement and innovation</w:t>
      </w:r>
    </w:p>
    <w:p w14:paraId="500D72A0" w14:textId="77777777" w:rsidR="001F3138" w:rsidRPr="0040461F" w:rsidRDefault="001F3138" w:rsidP="001F3138"/>
    <w:p w14:paraId="2EF33C64" w14:textId="77777777" w:rsidR="001F3138" w:rsidRPr="0040461F" w:rsidRDefault="00000000" w:rsidP="001B088E">
      <w:pPr>
        <w:pStyle w:val="Heading1"/>
      </w:pPr>
      <w:r w:rsidRPr="0040461F">
        <w:t>RISK IMPLICATIONS</w:t>
      </w:r>
    </w:p>
    <w:p w14:paraId="4460A11E" w14:textId="77777777" w:rsidR="001F3138" w:rsidRPr="0040461F" w:rsidRDefault="001F3138" w:rsidP="001F3138">
      <w:pPr>
        <w:rPr>
          <w:b/>
        </w:rPr>
      </w:pPr>
    </w:p>
    <w:p w14:paraId="4CE97B04" w14:textId="76B3B3C3" w:rsidR="31A60FFF" w:rsidRDefault="6B100EBE" w:rsidP="2936C258">
      <w:pPr>
        <w:jc w:val="both"/>
        <w:rPr>
          <w:highlight w:val="yellow"/>
        </w:rPr>
      </w:pPr>
      <w:r w:rsidRPr="6D45ABE1">
        <w:rPr>
          <w:b/>
          <w:bCs/>
        </w:rPr>
        <w:t>Risk</w:t>
      </w:r>
      <w:r w:rsidRPr="6D45ABE1">
        <w:t xml:space="preserve">: </w:t>
      </w:r>
      <w:r w:rsidR="055BC014" w:rsidRPr="6D45ABE1">
        <w:t>Non-compliance with Regulation</w:t>
      </w:r>
      <w:r w:rsidR="0B095E63" w:rsidRPr="6D45ABE1">
        <w:t>s</w:t>
      </w:r>
      <w:r w:rsidR="055BC014" w:rsidRPr="6D45ABE1">
        <w:t xml:space="preserve"> 13 </w:t>
      </w:r>
      <w:r w:rsidR="63B306EC" w:rsidRPr="6D45ABE1">
        <w:t xml:space="preserve">and 13A </w:t>
      </w:r>
      <w:r w:rsidR="055BC014" w:rsidRPr="6D45ABE1">
        <w:t xml:space="preserve">of the </w:t>
      </w:r>
      <w:r w:rsidR="055BC014" w:rsidRPr="6D45ABE1">
        <w:rPr>
          <w:i/>
          <w:iCs/>
        </w:rPr>
        <w:t>Local Government (Financial Management) Regulations 1996</w:t>
      </w:r>
      <w:r w:rsidR="4897FFEA" w:rsidRPr="6D45ABE1">
        <w:rPr>
          <w:i/>
          <w:iCs/>
        </w:rPr>
        <w:t xml:space="preserve"> (WA)</w:t>
      </w:r>
      <w:r w:rsidR="055BC014" w:rsidRPr="6D45ABE1">
        <w:t>.</w:t>
      </w:r>
    </w:p>
    <w:p w14:paraId="45D29C9A" w14:textId="60BBB5E2" w:rsidR="31A60FFF" w:rsidRDefault="00000000" w:rsidP="68440F85">
      <w:pPr>
        <w:jc w:val="both"/>
      </w:pPr>
      <w:r w:rsidRPr="68440F85">
        <w:t xml:space="preserve"> </w:t>
      </w:r>
    </w:p>
    <w:p w14:paraId="7F6A693B" w14:textId="16165BC1" w:rsidR="2936C258" w:rsidRDefault="6B100EBE" w:rsidP="2936C258">
      <w:pPr>
        <w:jc w:val="both"/>
      </w:pPr>
      <w:r w:rsidRPr="6D45ABE1">
        <w:rPr>
          <w:b/>
          <w:bCs/>
        </w:rPr>
        <w:t>Controls</w:t>
      </w:r>
      <w:r w:rsidRPr="6D45ABE1">
        <w:t xml:space="preserve">: </w:t>
      </w:r>
      <w:r w:rsidR="710BB9EE" w:rsidRPr="6D45ABE1">
        <w:t>Monthly presentation of the List of Accounts Paid to Council in accordance with Regulation 13</w:t>
      </w:r>
      <w:r w:rsidR="4F7CAFC9" w:rsidRPr="6D45ABE1">
        <w:t xml:space="preserve"> and 13A</w:t>
      </w:r>
      <w:r w:rsidR="710BB9EE" w:rsidRPr="6D45ABE1">
        <w:t>.</w:t>
      </w:r>
    </w:p>
    <w:p w14:paraId="2ED4A4A3" w14:textId="44CF587D" w:rsidR="68440F85" w:rsidRDefault="68440F85" w:rsidP="68440F85">
      <w:pPr>
        <w:jc w:val="both"/>
      </w:pPr>
    </w:p>
    <w:p w14:paraId="4A11DF1A" w14:textId="77777777" w:rsidR="001F3138" w:rsidRPr="0040461F" w:rsidRDefault="00000000" w:rsidP="001B088E">
      <w:pPr>
        <w:pStyle w:val="Heading1"/>
      </w:pPr>
      <w:r w:rsidRPr="0040461F">
        <w:t>FINANCIAL IMPLICATIONS</w:t>
      </w:r>
    </w:p>
    <w:p w14:paraId="2AA8D52B" w14:textId="77777777" w:rsidR="001F3138" w:rsidRPr="0040461F" w:rsidRDefault="001F3138" w:rsidP="001F3138"/>
    <w:p w14:paraId="0AC9032B" w14:textId="5413B5BB" w:rsidR="033C9E96" w:rsidRDefault="14EBF476" w:rsidP="6D45ABE1">
      <w:pPr>
        <w:jc w:val="both"/>
      </w:pPr>
      <w:r w:rsidRPr="2918782E">
        <w:t>Payments totalling $</w:t>
      </w:r>
      <w:r w:rsidR="375F0D8C" w:rsidRPr="2918782E">
        <w:t>7</w:t>
      </w:r>
      <w:r w:rsidRPr="2918782E">
        <w:t>,</w:t>
      </w:r>
      <w:r w:rsidR="34F417E8" w:rsidRPr="2918782E">
        <w:t>977</w:t>
      </w:r>
      <w:r w:rsidRPr="2918782E">
        <w:t>,</w:t>
      </w:r>
      <w:r w:rsidR="2E762CCE" w:rsidRPr="2918782E">
        <w:t>983.69</w:t>
      </w:r>
      <w:r w:rsidRPr="2918782E">
        <w:t xml:space="preserve"> were made during the reporting period and are included in the adopted annual budget and relevant approved expenditure accounts.</w:t>
      </w:r>
    </w:p>
    <w:p w14:paraId="2A069B9A" w14:textId="77777777" w:rsidR="001F3138" w:rsidRPr="0040461F" w:rsidRDefault="001F3138" w:rsidP="001F3138">
      <w:pPr>
        <w:rPr>
          <w:b/>
          <w:u w:val="single"/>
        </w:rPr>
      </w:pPr>
    </w:p>
    <w:p w14:paraId="5A8C39A3" w14:textId="77777777" w:rsidR="001F3138" w:rsidRPr="001B088E" w:rsidRDefault="00000000" w:rsidP="001B088E">
      <w:pPr>
        <w:pStyle w:val="Heading2"/>
      </w:pPr>
      <w:r w:rsidRPr="001B088E">
        <w:t xml:space="preserve">Current and Future Asset Considerations </w:t>
      </w:r>
    </w:p>
    <w:p w14:paraId="508C021F" w14:textId="77777777" w:rsidR="001F3138" w:rsidRPr="0040461F" w:rsidRDefault="001F3138" w:rsidP="68440F85">
      <w:pPr>
        <w:rPr>
          <w:b/>
          <w:bCs/>
          <w:u w:val="single"/>
        </w:rPr>
      </w:pPr>
    </w:p>
    <w:p w14:paraId="486D8072" w14:textId="523A28EC" w:rsidR="3C9354E7" w:rsidRDefault="00000000" w:rsidP="68440F85">
      <w:pPr>
        <w:pBdr>
          <w:top w:val="nil"/>
          <w:left w:val="nil"/>
          <w:bottom w:val="nil"/>
          <w:right w:val="nil"/>
          <w:between w:val="nil"/>
        </w:pBdr>
        <w:rPr>
          <w:color w:val="000000" w:themeColor="text1"/>
        </w:rPr>
      </w:pPr>
      <w:r w:rsidRPr="68440F85">
        <w:rPr>
          <w:color w:val="000000" w:themeColor="text1"/>
        </w:rPr>
        <w:t>Nil</w:t>
      </w:r>
    </w:p>
    <w:p w14:paraId="263A4C49" w14:textId="77777777" w:rsidR="001F3138" w:rsidRPr="0040461F" w:rsidRDefault="001F3138" w:rsidP="001F3138">
      <w:pPr>
        <w:rPr>
          <w:b/>
          <w:u w:val="single"/>
        </w:rPr>
      </w:pPr>
    </w:p>
    <w:p w14:paraId="258D4B03" w14:textId="77777777" w:rsidR="001F3138" w:rsidRPr="0040461F" w:rsidRDefault="00000000" w:rsidP="001B088E">
      <w:pPr>
        <w:pStyle w:val="Heading1"/>
      </w:pPr>
      <w:r w:rsidRPr="0040461F">
        <w:t>COMMUNITY ENGAGEMENT</w:t>
      </w:r>
    </w:p>
    <w:p w14:paraId="3883784C" w14:textId="77777777" w:rsidR="001F3138" w:rsidRPr="0040461F" w:rsidRDefault="001F3138" w:rsidP="001F3138"/>
    <w:p w14:paraId="49E9C853" w14:textId="77777777" w:rsidR="001F3138" w:rsidRPr="0040461F" w:rsidRDefault="00000000" w:rsidP="001F3138">
      <w:r>
        <w:rPr>
          <w:color w:val="000000"/>
        </w:rPr>
        <w:t>No community engagement is required.</w:t>
      </w:r>
    </w:p>
    <w:p w14:paraId="26AADD05" w14:textId="77777777" w:rsidR="001F3138" w:rsidRPr="0040461F" w:rsidRDefault="001F3138" w:rsidP="001F3138"/>
    <w:p w14:paraId="03EDC164" w14:textId="77777777" w:rsidR="001F3138" w:rsidRPr="005E69B8" w:rsidRDefault="00000000" w:rsidP="001B088E">
      <w:pPr>
        <w:pStyle w:val="Heading1"/>
      </w:pPr>
      <w:r w:rsidRPr="005E69B8">
        <w:t>ATTACHMENTS</w:t>
      </w:r>
    </w:p>
    <w:p w14:paraId="5320D21F" w14:textId="77777777" w:rsidR="001F3138" w:rsidRPr="0040461F" w:rsidRDefault="5DEF504D" w:rsidP="001F3138">
      <w:r>
        <w:t xml:space="preserve"> </w:t>
      </w:r>
    </w:p>
    <w:p w14:paraId="2058741A" w14:textId="1DDF4C80" w:rsidR="00883CC7" w:rsidRDefault="00000000">
      <w:pPr>
        <w:numPr>
          <w:ilvl w:val="0"/>
          <w:numId w:val="12"/>
        </w:numPr>
        <w:spacing w:line="253" w:lineRule="atLeast"/>
        <w:ind w:left="567" w:hanging="567"/>
        <w:rPr>
          <w:color w:val="000000"/>
        </w:rPr>
      </w:pPr>
      <w:r>
        <w:rPr>
          <w:color w:val="000000"/>
        </w:rPr>
        <w:t>List of Accounts Paid July 2026 [</w:t>
      </w:r>
      <w:r>
        <w:rPr>
          <w:b/>
          <w:bCs/>
          <w:color w:val="000000"/>
        </w:rPr>
        <w:t>9.3.1.1</w:t>
      </w:r>
      <w:r>
        <w:rPr>
          <w:color w:val="000000"/>
        </w:rPr>
        <w:t>]</w:t>
      </w:r>
    </w:p>
    <w:p w14:paraId="2D29E354" w14:textId="77777777" w:rsidR="3D592D3B" w:rsidRDefault="3D592D3B" w:rsidP="0A6290F1"/>
    <w:p w14:paraId="3B02CEDB" w14:textId="77777777" w:rsidR="006A202A" w:rsidRDefault="00000000" w:rsidP="00BC3092">
      <w:pPr>
        <w:pStyle w:val="Heading3"/>
        <w:tabs>
          <w:tab w:val="left" w:pos="380"/>
          <w:tab w:val="left" w:pos="440"/>
          <w:tab w:val="left" w:pos="620"/>
        </w:tabs>
        <w:ind w:left="620" w:hanging="620"/>
        <w:jc w:val="left"/>
        <w:rPr>
          <w:rStyle w:val="SubtleEmphasis"/>
          <w:rFonts w:ascii="Arial" w:hAnsi="Arial" w:cs="Arial"/>
          <w:i w:val="0"/>
          <w:iCs w:val="0"/>
          <w:color w:val="000000"/>
          <w:sz w:val="22"/>
          <w:szCs w:val="22"/>
        </w:rPr>
      </w:pPr>
      <w:r>
        <w:rPr>
          <w:rStyle w:val="SubtleEmphasis"/>
          <w:rFonts w:ascii="Arial" w:hAnsi="Arial" w:cs="Arial"/>
          <w:i w:val="0"/>
          <w:iCs w:val="0"/>
          <w:color w:val="000000"/>
          <w:sz w:val="22"/>
          <w:szCs w:val="22"/>
        </w:rPr>
        <w:br w:type="page"/>
      </w:r>
      <w:bookmarkStart w:id="44" w:name="9.3.2.__Monthly_Financial_Report"/>
      <w:r>
        <w:rPr>
          <w:rStyle w:val="SubtleEmphasis"/>
          <w:rFonts w:ascii="Arial" w:hAnsi="Arial" w:cs="Arial"/>
          <w:i w:val="0"/>
          <w:iCs w:val="0"/>
          <w:color w:val="000000"/>
          <w:sz w:val="22"/>
          <w:szCs w:val="22"/>
        </w:rPr>
        <w:lastRenderedPageBreak/>
        <w:t>9.3.2.</w:t>
      </w:r>
      <w:r>
        <w:rPr>
          <w:rStyle w:val="SubtleEmphasis"/>
          <w:rFonts w:ascii="Arial" w:hAnsi="Arial" w:cs="Arial"/>
          <w:i w:val="0"/>
          <w:iCs w:val="0"/>
          <w:color w:val="000000"/>
          <w:sz w:val="22"/>
          <w:szCs w:val="22"/>
        </w:rPr>
        <w:tab/>
        <w:t>Monthly Financial Report</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45" w:name="_Toc238219442"/>
      <w:r>
        <w:rPr>
          <w:rStyle w:val="SubtleEmphasis"/>
          <w:rFonts w:ascii="Arial" w:hAnsi="Arial" w:cs="Arial"/>
          <w:i w:val="0"/>
          <w:iCs w:val="0"/>
          <w:color w:val="000000"/>
          <w:sz w:val="22"/>
          <w:szCs w:val="22"/>
        </w:rPr>
        <w:instrText>9.3.2.</w:instrText>
      </w:r>
      <w:r>
        <w:rPr>
          <w:rStyle w:val="SubtleEmphasis"/>
          <w:rFonts w:ascii="Arial" w:hAnsi="Arial" w:cs="Arial"/>
          <w:i w:val="0"/>
          <w:iCs w:val="0"/>
          <w:color w:val="000000"/>
          <w:sz w:val="22"/>
          <w:szCs w:val="22"/>
        </w:rPr>
        <w:tab/>
        <w:instrText>Monthly Financial Report</w:instrText>
      </w:r>
      <w:bookmarkEnd w:id="45"/>
      <w:r>
        <w:rPr>
          <w:rStyle w:val="SubtleEmphasis"/>
          <w:rFonts w:ascii="Arial" w:hAnsi="Arial" w:cs="Arial"/>
          <w:i w:val="0"/>
          <w:iCs w:val="0"/>
          <w:color w:val="000000"/>
          <w:sz w:val="22"/>
          <w:szCs w:val="22"/>
        </w:rPr>
        <w:instrText>" \f \l3</w:instrText>
      </w:r>
      <w:r>
        <w:rPr>
          <w:rStyle w:val="SubtleEmphasis"/>
          <w:rFonts w:ascii="Arial" w:hAnsi="Arial" w:cs="Arial"/>
          <w:i w:val="0"/>
          <w:iCs w:val="0"/>
          <w:color w:val="000000"/>
          <w:sz w:val="22"/>
          <w:szCs w:val="22"/>
        </w:rPr>
        <w:fldChar w:fldCharType="end"/>
      </w:r>
    </w:p>
    <w:bookmarkEnd w:id="44"/>
    <w:p w14:paraId="75C66A04" w14:textId="77777777" w:rsidR="006A202A" w:rsidRDefault="006A202A" w:rsidP="00BC3092">
      <w:pPr>
        <w:pStyle w:val="Heading3"/>
        <w:tabs>
          <w:tab w:val="left" w:pos="380"/>
          <w:tab w:val="left" w:pos="440"/>
          <w:tab w:val="left" w:pos="620"/>
        </w:tabs>
        <w:ind w:left="620" w:hanging="620"/>
        <w:jc w:val="left"/>
        <w:rPr>
          <w:rStyle w:val="SubtleEmphasis"/>
          <w:rFonts w:ascii="Arial" w:hAnsi="Arial" w:cs="Arial"/>
          <w:i w:val="0"/>
          <w:iCs w:val="0"/>
          <w:color w:val="000000"/>
          <w:sz w:val="22"/>
          <w:szCs w:val="22"/>
        </w:rPr>
      </w:pPr>
    </w:p>
    <w:tbl>
      <w:tblPr>
        <w:tblW w:w="9360" w:type="dxa"/>
        <w:tblLook w:val="0000" w:firstRow="0" w:lastRow="0" w:firstColumn="0" w:lastColumn="0" w:noHBand="0" w:noVBand="0"/>
      </w:tblPr>
      <w:tblGrid>
        <w:gridCol w:w="4605"/>
        <w:gridCol w:w="4755"/>
      </w:tblGrid>
      <w:tr w:rsidR="00883CC7" w14:paraId="7F816638" w14:textId="77777777" w:rsidTr="1C9F9805">
        <w:tc>
          <w:tcPr>
            <w:tcW w:w="4605" w:type="dxa"/>
          </w:tcPr>
          <w:p w14:paraId="57DE2013" w14:textId="77777777" w:rsidR="005E69B8" w:rsidRDefault="00000000" w:rsidP="0CCA8828">
            <w:pPr>
              <w:spacing w:before="40"/>
              <w:rPr>
                <w:rFonts w:ascii="Arial Black" w:hAnsi="Arial Black"/>
              </w:rPr>
            </w:pPr>
            <w:r w:rsidRPr="0CCA8828">
              <w:rPr>
                <w:rFonts w:ascii="Arial Black" w:hAnsi="Arial Black"/>
              </w:rPr>
              <w:t>AUTHOR:</w:t>
            </w:r>
          </w:p>
        </w:tc>
        <w:tc>
          <w:tcPr>
            <w:tcW w:w="4755" w:type="dxa"/>
            <w:vAlign w:val="center"/>
          </w:tcPr>
          <w:p w14:paraId="246D7CDB" w14:textId="17EB7AE3" w:rsidR="5636EFE4" w:rsidRDefault="35E7504E" w:rsidP="7C3D5D61">
            <w:pPr>
              <w:widowControl w:val="0"/>
              <w:spacing w:line="259" w:lineRule="auto"/>
              <w:rPr>
                <w:color w:val="000000" w:themeColor="text1"/>
                <w:lang w:val="en-AU"/>
              </w:rPr>
            </w:pPr>
            <w:r w:rsidRPr="7C3D5D61">
              <w:rPr>
                <w:color w:val="000000" w:themeColor="text1"/>
                <w:lang w:val="en-AU"/>
              </w:rPr>
              <w:t>Finance</w:t>
            </w:r>
            <w:r w:rsidR="4BFA039F" w:rsidRPr="7C3D5D61">
              <w:rPr>
                <w:color w:val="000000" w:themeColor="text1"/>
                <w:lang w:val="en-AU"/>
              </w:rPr>
              <w:t xml:space="preserve"> Coordinator</w:t>
            </w:r>
          </w:p>
        </w:tc>
      </w:tr>
      <w:tr w:rsidR="00883CC7" w14:paraId="5DBA55C6" w14:textId="77777777" w:rsidTr="1C9F9805">
        <w:tc>
          <w:tcPr>
            <w:tcW w:w="4605" w:type="dxa"/>
          </w:tcPr>
          <w:p w14:paraId="223B7313" w14:textId="77777777" w:rsidR="005E69B8" w:rsidRDefault="00000000" w:rsidP="0CCA8828">
            <w:pPr>
              <w:spacing w:before="40"/>
              <w:rPr>
                <w:rFonts w:ascii="Arial Black" w:hAnsi="Arial Black"/>
              </w:rPr>
            </w:pPr>
            <w:r w:rsidRPr="0CCA8828">
              <w:rPr>
                <w:rFonts w:ascii="Arial Black" w:hAnsi="Arial Black"/>
              </w:rPr>
              <w:t>RESPONSIBLE OFFICER:</w:t>
            </w:r>
          </w:p>
        </w:tc>
        <w:tc>
          <w:tcPr>
            <w:tcW w:w="4755" w:type="dxa"/>
            <w:vAlign w:val="center"/>
          </w:tcPr>
          <w:p w14:paraId="60A8E500" w14:textId="59FCC876" w:rsidR="5636EFE4" w:rsidRDefault="1F2B6E7F" w:rsidP="1C9F9805">
            <w:pPr>
              <w:widowControl w:val="0"/>
              <w:rPr>
                <w:color w:val="000000" w:themeColor="text1"/>
                <w:lang w:val="en-AU"/>
              </w:rPr>
            </w:pPr>
            <w:r w:rsidRPr="1C9F9805">
              <w:rPr>
                <w:color w:val="000000" w:themeColor="text1"/>
                <w:lang w:val="en-AU"/>
              </w:rPr>
              <w:t>Alexandra Bell,</w:t>
            </w:r>
            <w:r w:rsidR="4D49E63E" w:rsidRPr="1C9F9805">
              <w:rPr>
                <w:color w:val="000000" w:themeColor="text1"/>
                <w:lang w:val="en-AU"/>
              </w:rPr>
              <w:t xml:space="preserve"> </w:t>
            </w:r>
            <w:r w:rsidR="57F6F4B4" w:rsidRPr="1C9F9805">
              <w:rPr>
                <w:color w:val="000000" w:themeColor="text1"/>
                <w:lang w:val="en-AU"/>
              </w:rPr>
              <w:t>Director Corporate Services</w:t>
            </w:r>
          </w:p>
        </w:tc>
      </w:tr>
      <w:tr w:rsidR="00883CC7" w14:paraId="5FDADD89" w14:textId="77777777" w:rsidTr="1C9F9805">
        <w:tc>
          <w:tcPr>
            <w:tcW w:w="4605" w:type="dxa"/>
          </w:tcPr>
          <w:p w14:paraId="50797DC5" w14:textId="77777777" w:rsidR="005E69B8" w:rsidRDefault="00000000" w:rsidP="00863760">
            <w:pPr>
              <w:spacing w:before="40"/>
            </w:pPr>
            <w:r w:rsidRPr="0040461F">
              <w:rPr>
                <w:rFonts w:ascii="Arial Black" w:hAnsi="Arial Black"/>
              </w:rPr>
              <w:t>FILE NO:</w:t>
            </w:r>
          </w:p>
        </w:tc>
        <w:tc>
          <w:tcPr>
            <w:tcW w:w="4755" w:type="dxa"/>
            <w:vAlign w:val="center"/>
          </w:tcPr>
          <w:p w14:paraId="0436B6BE" w14:textId="029AD52B" w:rsidR="5636EFE4" w:rsidRDefault="00000000" w:rsidP="5636EFE4">
            <w:pPr>
              <w:rPr>
                <w:color w:val="000000" w:themeColor="text1"/>
              </w:rPr>
            </w:pPr>
            <w:r w:rsidRPr="5636EFE4">
              <w:rPr>
                <w:color w:val="000000" w:themeColor="text1"/>
                <w:lang w:val="en-AU"/>
              </w:rPr>
              <w:t>FM.09.32</w:t>
            </w:r>
          </w:p>
        </w:tc>
      </w:tr>
      <w:tr w:rsidR="00883CC7" w14:paraId="25B953B3" w14:textId="77777777" w:rsidTr="1C9F9805">
        <w:tc>
          <w:tcPr>
            <w:tcW w:w="4605" w:type="dxa"/>
          </w:tcPr>
          <w:p w14:paraId="6A71AAFB" w14:textId="77777777" w:rsidR="005E69B8" w:rsidRDefault="00000000" w:rsidP="00863760">
            <w:pPr>
              <w:spacing w:before="40"/>
            </w:pPr>
            <w:r w:rsidRPr="0040461F">
              <w:rPr>
                <w:rFonts w:ascii="Arial Black" w:hAnsi="Arial Black"/>
              </w:rPr>
              <w:t>DISCLOSURE OF INTERESTS:</w:t>
            </w:r>
          </w:p>
        </w:tc>
        <w:tc>
          <w:tcPr>
            <w:tcW w:w="4755" w:type="dxa"/>
            <w:vAlign w:val="center"/>
          </w:tcPr>
          <w:p w14:paraId="0C2FC9C0" w14:textId="5E6CA27D" w:rsidR="5636EFE4" w:rsidRDefault="00000000" w:rsidP="5636EFE4">
            <w:pPr>
              <w:rPr>
                <w:color w:val="000000" w:themeColor="text1"/>
              </w:rPr>
            </w:pPr>
            <w:r w:rsidRPr="5636EFE4">
              <w:rPr>
                <w:color w:val="000000" w:themeColor="text1"/>
                <w:lang w:val="en-AU"/>
              </w:rPr>
              <w:t>Nil</w:t>
            </w:r>
          </w:p>
        </w:tc>
      </w:tr>
      <w:tr w:rsidR="00883CC7" w14:paraId="36C101A9" w14:textId="77777777" w:rsidTr="1C9F9805">
        <w:tc>
          <w:tcPr>
            <w:tcW w:w="4605" w:type="dxa"/>
          </w:tcPr>
          <w:p w14:paraId="51CCBED0" w14:textId="77777777" w:rsidR="005E69B8" w:rsidRDefault="00000000" w:rsidP="00863760">
            <w:pPr>
              <w:spacing w:before="40"/>
            </w:pPr>
            <w:r w:rsidRPr="0040461F">
              <w:rPr>
                <w:rFonts w:ascii="Arial Black" w:hAnsi="Arial Black"/>
              </w:rPr>
              <w:t>COUNCIL’S ROLE IN THE MATTER:</w:t>
            </w:r>
          </w:p>
        </w:tc>
        <w:tc>
          <w:tcPr>
            <w:tcW w:w="4755" w:type="dxa"/>
            <w:vAlign w:val="center"/>
          </w:tcPr>
          <w:p w14:paraId="6FC92E77" w14:textId="70425B6A" w:rsidR="5636EFE4" w:rsidRDefault="00000000" w:rsidP="5636EFE4">
            <w:pPr>
              <w:rPr>
                <w:color w:val="000000" w:themeColor="text1"/>
              </w:rPr>
            </w:pPr>
            <w:r w:rsidRPr="5636EFE4">
              <w:rPr>
                <w:color w:val="000000" w:themeColor="text1"/>
                <w:lang w:val="en-AU"/>
              </w:rPr>
              <w:t>Regulator - Responsible for the enforcement of statutory requirements</w:t>
            </w:r>
          </w:p>
        </w:tc>
      </w:tr>
      <w:tr w:rsidR="00883CC7" w14:paraId="5DE8C5F5" w14:textId="77777777" w:rsidTr="1C9F9805">
        <w:tc>
          <w:tcPr>
            <w:tcW w:w="4605" w:type="dxa"/>
          </w:tcPr>
          <w:p w14:paraId="256990E7" w14:textId="77777777" w:rsidR="005E69B8" w:rsidRDefault="00000000" w:rsidP="00863760">
            <w:pPr>
              <w:spacing w:before="40"/>
            </w:pPr>
            <w:r w:rsidRPr="0040461F">
              <w:rPr>
                <w:rFonts w:ascii="Arial Black" w:hAnsi="Arial Black"/>
              </w:rPr>
              <w:t>VOTING REQUIREMENT:</w:t>
            </w:r>
          </w:p>
        </w:tc>
        <w:tc>
          <w:tcPr>
            <w:tcW w:w="4755" w:type="dxa"/>
            <w:vAlign w:val="center"/>
          </w:tcPr>
          <w:p w14:paraId="0F3BB159" w14:textId="29F10584" w:rsidR="5636EFE4" w:rsidRDefault="00000000" w:rsidP="27983D8E">
            <w:pPr>
              <w:rPr>
                <w:color w:val="000000" w:themeColor="text1"/>
              </w:rPr>
            </w:pPr>
            <w:r w:rsidRPr="27983D8E">
              <w:rPr>
                <w:color w:val="000000" w:themeColor="text1"/>
                <w:lang w:val="en-AU"/>
              </w:rPr>
              <w:t>Simple Majority</w:t>
            </w:r>
          </w:p>
        </w:tc>
      </w:tr>
    </w:tbl>
    <w:p w14:paraId="45FF3241" w14:textId="77777777" w:rsidR="2E639BB9" w:rsidRDefault="2E639BB9"/>
    <w:p w14:paraId="6A37B0D1" w14:textId="77777777" w:rsidR="001F3138" w:rsidRPr="00C76A9A" w:rsidRDefault="00000000" w:rsidP="001B088E">
      <w:pPr>
        <w:pStyle w:val="Heading1"/>
      </w:pPr>
      <w:r w:rsidRPr="00C76A9A">
        <w:t>OFFICER’S RECOMMENDATION</w:t>
      </w:r>
    </w:p>
    <w:p w14:paraId="08675187" w14:textId="4192C386" w:rsidR="364D9153" w:rsidRDefault="364D9153" w:rsidP="56559130">
      <w:pPr>
        <w:pBdr>
          <w:top w:val="nil"/>
          <w:left w:val="nil"/>
          <w:bottom w:val="nil"/>
          <w:right w:val="nil"/>
          <w:between w:val="nil"/>
        </w:pBdr>
        <w:rPr>
          <w:color w:val="0000FF"/>
        </w:rPr>
      </w:pPr>
    </w:p>
    <w:tbl>
      <w:tblPr>
        <w:tblStyle w:val="TableGrid"/>
        <w:tblW w:w="9465" w:type="dxa"/>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465"/>
      </w:tblGrid>
      <w:tr w:rsidR="00883CC7" w14:paraId="5DEA4139" w14:textId="77777777" w:rsidTr="335B1D22">
        <w:tc>
          <w:tcPr>
            <w:tcW w:w="9465" w:type="dxa"/>
            <w:shd w:val="clear" w:color="auto" w:fill="D9D9D9" w:themeFill="background1" w:themeFillShade="D9"/>
          </w:tcPr>
          <w:p w14:paraId="0096151F" w14:textId="1AFD549F" w:rsidR="001F3138" w:rsidRPr="0040461F" w:rsidRDefault="00000000" w:rsidP="4F4D69E6">
            <w:pPr>
              <w:rPr>
                <w:b/>
                <w:bCs/>
              </w:rPr>
            </w:pPr>
            <w:r>
              <w:br/>
            </w:r>
            <w:r w:rsidR="6DB31DF2" w:rsidRPr="4F4D69E6">
              <w:rPr>
                <w:b/>
                <w:bCs/>
                <w:lang w:val="en-AU"/>
              </w:rPr>
              <w:t>That Council:</w:t>
            </w:r>
          </w:p>
          <w:p w14:paraId="16F27F54" w14:textId="379991F0" w:rsidR="001F3138" w:rsidRPr="0040461F" w:rsidRDefault="7FF836E6" w:rsidP="2891045E">
            <w:pPr>
              <w:pStyle w:val="ListParagraph"/>
              <w:numPr>
                <w:ilvl w:val="0"/>
                <w:numId w:val="13"/>
              </w:numPr>
              <w:spacing w:before="240" w:after="240"/>
              <w:ind w:right="270"/>
              <w:jc w:val="both"/>
              <w:rPr>
                <w:b/>
                <w:bCs/>
                <w:lang w:val="en-AU"/>
              </w:rPr>
            </w:pPr>
            <w:r w:rsidRPr="335B1D22">
              <w:rPr>
                <w:b/>
                <w:bCs/>
                <w:lang w:val="en-AU"/>
              </w:rPr>
              <w:t>r</w:t>
            </w:r>
            <w:r w:rsidR="44796822" w:rsidRPr="335B1D22">
              <w:rPr>
                <w:b/>
                <w:bCs/>
                <w:lang w:val="en-AU"/>
              </w:rPr>
              <w:t>eceive</w:t>
            </w:r>
            <w:r w:rsidR="22DEFEEF" w:rsidRPr="335B1D22">
              <w:rPr>
                <w:b/>
                <w:bCs/>
                <w:lang w:val="en-AU"/>
              </w:rPr>
              <w:t>s</w:t>
            </w:r>
            <w:r w:rsidR="44796822" w:rsidRPr="335B1D22">
              <w:rPr>
                <w:b/>
                <w:bCs/>
                <w:lang w:val="en-AU"/>
              </w:rPr>
              <w:t xml:space="preserve"> the Monthly Financial Report for the period ended </w:t>
            </w:r>
            <w:r w:rsidR="6BC9D3DB" w:rsidRPr="335B1D22">
              <w:rPr>
                <w:b/>
                <w:bCs/>
                <w:lang w:val="en-AU"/>
              </w:rPr>
              <w:t>3</w:t>
            </w:r>
            <w:r w:rsidR="365A05C0" w:rsidRPr="335B1D22">
              <w:rPr>
                <w:b/>
                <w:bCs/>
                <w:lang w:val="en-AU"/>
              </w:rPr>
              <w:t>1</w:t>
            </w:r>
            <w:r w:rsidR="44796822" w:rsidRPr="335B1D22">
              <w:rPr>
                <w:b/>
                <w:bCs/>
                <w:lang w:val="en-AU"/>
              </w:rPr>
              <w:t xml:space="preserve"> </w:t>
            </w:r>
            <w:r w:rsidR="571EE154" w:rsidRPr="335B1D22">
              <w:rPr>
                <w:b/>
                <w:bCs/>
                <w:lang w:val="en-AU"/>
              </w:rPr>
              <w:t>Ju</w:t>
            </w:r>
            <w:r w:rsidR="23355E13" w:rsidRPr="335B1D22">
              <w:rPr>
                <w:b/>
                <w:bCs/>
                <w:lang w:val="en-AU"/>
              </w:rPr>
              <w:t>ly</w:t>
            </w:r>
            <w:r w:rsidR="44796822" w:rsidRPr="335B1D22">
              <w:rPr>
                <w:b/>
                <w:bCs/>
                <w:lang w:val="en-AU"/>
              </w:rPr>
              <w:t xml:space="preserve"> 2026</w:t>
            </w:r>
            <w:r w:rsidR="2C096FC3" w:rsidRPr="335B1D22">
              <w:rPr>
                <w:b/>
                <w:bCs/>
                <w:lang w:val="en-AU"/>
              </w:rPr>
              <w:t>, as presented in Attachment 1</w:t>
            </w:r>
            <w:r w:rsidR="0A0DD7D5" w:rsidRPr="335B1D22">
              <w:rPr>
                <w:b/>
                <w:bCs/>
                <w:lang w:val="en-AU"/>
              </w:rPr>
              <w:t>, and</w:t>
            </w:r>
          </w:p>
          <w:p w14:paraId="579001FD" w14:textId="7A86C6CA" w:rsidR="2891045E" w:rsidRDefault="2891045E" w:rsidP="2891045E">
            <w:pPr>
              <w:pStyle w:val="ListParagraph"/>
              <w:spacing w:before="240" w:after="240"/>
              <w:ind w:right="270"/>
              <w:jc w:val="both"/>
              <w:rPr>
                <w:b/>
                <w:bCs/>
                <w:lang w:val="en-AU"/>
              </w:rPr>
            </w:pPr>
          </w:p>
          <w:p w14:paraId="75872D85" w14:textId="77777777" w:rsidR="001F3138" w:rsidRPr="0040461F" w:rsidRDefault="4737AC21" w:rsidP="2891045E">
            <w:pPr>
              <w:pStyle w:val="ListParagraph"/>
              <w:numPr>
                <w:ilvl w:val="0"/>
                <w:numId w:val="13"/>
              </w:numPr>
              <w:spacing w:before="240" w:after="240"/>
              <w:ind w:right="270"/>
              <w:jc w:val="both"/>
              <w:rPr>
                <w:b/>
                <w:bCs/>
                <w:lang w:val="en-AU"/>
              </w:rPr>
            </w:pPr>
            <w:r w:rsidRPr="335B1D22">
              <w:rPr>
                <w:b/>
                <w:bCs/>
                <w:lang w:val="en-AU" w:eastAsia="ja-JP"/>
              </w:rPr>
              <w:t>n</w:t>
            </w:r>
            <w:r w:rsidR="55C898E6" w:rsidRPr="335B1D22">
              <w:rPr>
                <w:b/>
                <w:bCs/>
                <w:lang w:val="en-AU" w:eastAsia="ja-JP"/>
              </w:rPr>
              <w:t xml:space="preserve">otes the Statement of Financial Activity and Statement of Financial Position for the period ended </w:t>
            </w:r>
            <w:r w:rsidR="508AAAD6" w:rsidRPr="335B1D22">
              <w:rPr>
                <w:b/>
                <w:bCs/>
                <w:lang w:val="en-AU" w:eastAsia="ja-JP"/>
              </w:rPr>
              <w:t>3</w:t>
            </w:r>
            <w:r w:rsidR="78F49F9B" w:rsidRPr="335B1D22">
              <w:rPr>
                <w:b/>
                <w:bCs/>
                <w:lang w:val="en-AU" w:eastAsia="ja-JP"/>
              </w:rPr>
              <w:t>1</w:t>
            </w:r>
            <w:r w:rsidR="1316BEAD" w:rsidRPr="335B1D22">
              <w:rPr>
                <w:b/>
                <w:bCs/>
                <w:lang w:val="en-AU" w:eastAsia="ja-JP"/>
              </w:rPr>
              <w:t xml:space="preserve"> Ju</w:t>
            </w:r>
            <w:r w:rsidR="2A324A94" w:rsidRPr="335B1D22">
              <w:rPr>
                <w:b/>
                <w:bCs/>
                <w:lang w:val="en-AU" w:eastAsia="ja-JP"/>
              </w:rPr>
              <w:t>ly</w:t>
            </w:r>
            <w:r w:rsidR="55C898E6" w:rsidRPr="335B1D22">
              <w:rPr>
                <w:b/>
                <w:bCs/>
                <w:lang w:val="en-AU" w:eastAsia="ja-JP"/>
              </w:rPr>
              <w:t xml:space="preserve"> 2026.</w:t>
            </w:r>
          </w:p>
        </w:tc>
      </w:tr>
    </w:tbl>
    <w:p w14:paraId="7ED515EC" w14:textId="77777777" w:rsidR="001F3138" w:rsidRPr="0040461F" w:rsidRDefault="001F3138" w:rsidP="001F3138">
      <w:pPr>
        <w:rPr>
          <w:color w:val="FF0000"/>
        </w:rPr>
      </w:pPr>
    </w:p>
    <w:p w14:paraId="4FB7065B" w14:textId="77777777" w:rsidR="001F3138" w:rsidRPr="0040461F" w:rsidRDefault="00000000" w:rsidP="001B088E">
      <w:pPr>
        <w:pStyle w:val="Heading1"/>
      </w:pPr>
      <w:r w:rsidRPr="0040461F">
        <w:t>PURPOSE</w:t>
      </w:r>
    </w:p>
    <w:p w14:paraId="3B7BA235" w14:textId="77777777" w:rsidR="001F3138" w:rsidRPr="0040461F" w:rsidRDefault="001F3138" w:rsidP="001F3138">
      <w:pPr>
        <w:pBdr>
          <w:top w:val="nil"/>
          <w:left w:val="nil"/>
          <w:bottom w:val="nil"/>
          <w:right w:val="nil"/>
          <w:between w:val="nil"/>
        </w:pBdr>
        <w:rPr>
          <w:b/>
        </w:rPr>
      </w:pPr>
    </w:p>
    <w:p w14:paraId="49155C10" w14:textId="593B64CF" w:rsidR="71D024CB" w:rsidRDefault="7B10E6CE" w:rsidP="335B1D22">
      <w:pPr>
        <w:spacing w:before="60"/>
        <w:ind w:right="-20"/>
        <w:jc w:val="both"/>
        <w:rPr>
          <w:i/>
          <w:iCs/>
          <w:lang w:val="en-AU"/>
        </w:rPr>
      </w:pPr>
      <w:r w:rsidRPr="335B1D22">
        <w:rPr>
          <w:lang w:val="en-AU"/>
        </w:rPr>
        <w:t xml:space="preserve">To present the Monthly Financial Report for the period ended </w:t>
      </w:r>
      <w:r w:rsidR="1A26ED5B" w:rsidRPr="335B1D22">
        <w:rPr>
          <w:lang w:val="en-AU"/>
        </w:rPr>
        <w:t>3</w:t>
      </w:r>
      <w:r w:rsidR="3F93163A" w:rsidRPr="335B1D22">
        <w:rPr>
          <w:lang w:val="en-AU"/>
        </w:rPr>
        <w:t>1</w:t>
      </w:r>
      <w:r w:rsidR="152E8DD4" w:rsidRPr="335B1D22">
        <w:rPr>
          <w:lang w:val="en-AU"/>
        </w:rPr>
        <w:t xml:space="preserve"> Ju</w:t>
      </w:r>
      <w:r w:rsidR="60AC7D37" w:rsidRPr="335B1D22">
        <w:rPr>
          <w:lang w:val="en-AU"/>
        </w:rPr>
        <w:t>ly</w:t>
      </w:r>
      <w:r w:rsidRPr="335B1D22">
        <w:rPr>
          <w:lang w:val="en-AU"/>
        </w:rPr>
        <w:t xml:space="preserve"> 2026 in accordance with Regulations 34 and 35 of the </w:t>
      </w:r>
      <w:r w:rsidRPr="335B1D22">
        <w:rPr>
          <w:i/>
          <w:iCs/>
          <w:lang w:val="en-AU"/>
        </w:rPr>
        <w:t>Local Government (Financial Management) Regulations 1996.</w:t>
      </w:r>
    </w:p>
    <w:p w14:paraId="110A9A3B" w14:textId="77777777" w:rsidR="001F3138" w:rsidRPr="0040461F" w:rsidRDefault="001F3138" w:rsidP="0CCA8828">
      <w:pPr>
        <w:pBdr>
          <w:top w:val="nil"/>
          <w:left w:val="nil"/>
          <w:bottom w:val="nil"/>
          <w:right w:val="nil"/>
          <w:between w:val="nil"/>
        </w:pBdr>
        <w:jc w:val="both"/>
      </w:pPr>
    </w:p>
    <w:p w14:paraId="5ECB8E24" w14:textId="77777777" w:rsidR="001F3138" w:rsidRPr="001B088E" w:rsidRDefault="00000000" w:rsidP="0CCA8828">
      <w:pPr>
        <w:pStyle w:val="Heading1"/>
        <w:jc w:val="both"/>
      </w:pPr>
      <w:r>
        <w:t>BACKGROUND / PREVIOUS CONSIDERATIONS BY COUNCIL OR COMMITTEE</w:t>
      </w:r>
    </w:p>
    <w:p w14:paraId="4218EA92" w14:textId="77777777" w:rsidR="001F3138" w:rsidRPr="0040461F" w:rsidRDefault="001F3138" w:rsidP="0CCA8828">
      <w:pPr>
        <w:pBdr>
          <w:top w:val="nil"/>
          <w:left w:val="nil"/>
          <w:bottom w:val="nil"/>
          <w:right w:val="nil"/>
          <w:between w:val="nil"/>
        </w:pBdr>
        <w:jc w:val="both"/>
      </w:pPr>
    </w:p>
    <w:p w14:paraId="3E7A4D53" w14:textId="5AD86297" w:rsidR="67AA9ABB" w:rsidRDefault="5856A7FF" w:rsidP="67AA9ABB">
      <w:pPr>
        <w:jc w:val="both"/>
        <w:rPr>
          <w:lang w:val="en-AU"/>
        </w:rPr>
      </w:pPr>
      <w:r w:rsidRPr="36CCB713">
        <w:rPr>
          <w:lang w:val="en-AU"/>
        </w:rPr>
        <w:t xml:space="preserve">Council is required to prepare monthly financial </w:t>
      </w:r>
      <w:r w:rsidR="18315D29" w:rsidRPr="36CCB713">
        <w:rPr>
          <w:lang w:val="en-AU"/>
        </w:rPr>
        <w:t>statements</w:t>
      </w:r>
      <w:r w:rsidRPr="36CCB713">
        <w:rPr>
          <w:lang w:val="en-AU"/>
        </w:rPr>
        <w:t xml:space="preserve"> in accordance with </w:t>
      </w:r>
      <w:r w:rsidR="227B4256" w:rsidRPr="36CCB713">
        <w:rPr>
          <w:lang w:val="en-AU"/>
        </w:rPr>
        <w:t>Regula</w:t>
      </w:r>
      <w:r w:rsidRPr="36CCB713">
        <w:rPr>
          <w:lang w:val="en-AU"/>
        </w:rPr>
        <w:t>tion</w:t>
      </w:r>
      <w:r w:rsidR="2D92939E" w:rsidRPr="36CCB713">
        <w:rPr>
          <w:lang w:val="en-AU"/>
        </w:rPr>
        <w:t>s</w:t>
      </w:r>
      <w:r w:rsidRPr="36CCB713">
        <w:rPr>
          <w:lang w:val="en-AU"/>
        </w:rPr>
        <w:t xml:space="preserve"> 34 </w:t>
      </w:r>
      <w:r w:rsidR="5F813C1F" w:rsidRPr="36CCB713">
        <w:rPr>
          <w:lang w:val="en-AU"/>
        </w:rPr>
        <w:t xml:space="preserve">and 35 </w:t>
      </w:r>
      <w:r w:rsidRPr="36CCB713">
        <w:rPr>
          <w:lang w:val="en-AU"/>
        </w:rPr>
        <w:t xml:space="preserve">of the </w:t>
      </w:r>
      <w:r w:rsidRPr="36CCB713">
        <w:rPr>
          <w:i/>
          <w:iCs/>
          <w:lang w:val="en-AU"/>
        </w:rPr>
        <w:t>Local Government (Financial Management) Regulations 1996</w:t>
      </w:r>
      <w:r w:rsidRPr="36CCB713">
        <w:rPr>
          <w:lang w:val="en-AU"/>
        </w:rPr>
        <w:t>.</w:t>
      </w:r>
      <w:r w:rsidR="41A28E7C" w:rsidRPr="36CCB713">
        <w:rPr>
          <w:lang w:val="en-AU"/>
        </w:rPr>
        <w:t xml:space="preserve"> </w:t>
      </w:r>
      <w:r w:rsidRPr="36CCB713">
        <w:rPr>
          <w:lang w:val="en-AU"/>
        </w:rPr>
        <w:t>Council adopted materiality thresholds of 10% or $</w:t>
      </w:r>
      <w:r w:rsidR="67F8EC48" w:rsidRPr="36CCB713">
        <w:rPr>
          <w:lang w:val="en-AU"/>
        </w:rPr>
        <w:t>75</w:t>
      </w:r>
      <w:r w:rsidRPr="36CCB713">
        <w:rPr>
          <w:lang w:val="en-AU"/>
        </w:rPr>
        <w:t xml:space="preserve">,000 for reporting variances at the </w:t>
      </w:r>
      <w:r w:rsidR="0EDB49AA" w:rsidRPr="36CCB713">
        <w:rPr>
          <w:lang w:val="en-AU"/>
        </w:rPr>
        <w:t>Ordinary</w:t>
      </w:r>
      <w:r w:rsidRPr="36CCB713">
        <w:rPr>
          <w:lang w:val="en-AU"/>
        </w:rPr>
        <w:t xml:space="preserve"> Council Meeting held o</w:t>
      </w:r>
      <w:r w:rsidR="1C1C1420" w:rsidRPr="36CCB713">
        <w:rPr>
          <w:lang w:val="en-AU"/>
        </w:rPr>
        <w:t xml:space="preserve">n </w:t>
      </w:r>
      <w:r w:rsidR="17D62EA9" w:rsidRPr="36CCB713">
        <w:rPr>
          <w:lang w:val="en-AU"/>
        </w:rPr>
        <w:t>23</w:t>
      </w:r>
      <w:r w:rsidR="1C1C1420" w:rsidRPr="36CCB713">
        <w:rPr>
          <w:lang w:val="en-AU"/>
        </w:rPr>
        <w:t xml:space="preserve"> Ju</w:t>
      </w:r>
      <w:r w:rsidR="32D1A583" w:rsidRPr="36CCB713">
        <w:rPr>
          <w:lang w:val="en-AU"/>
        </w:rPr>
        <w:t>ne</w:t>
      </w:r>
      <w:r w:rsidR="1C1C1420" w:rsidRPr="36CCB713">
        <w:rPr>
          <w:lang w:val="en-AU"/>
        </w:rPr>
        <w:t xml:space="preserve"> 202</w:t>
      </w:r>
      <w:r w:rsidR="7B3A485C" w:rsidRPr="36CCB713">
        <w:rPr>
          <w:lang w:val="en-AU"/>
        </w:rPr>
        <w:t>6</w:t>
      </w:r>
      <w:r w:rsidR="1C1C1420" w:rsidRPr="36CCB713">
        <w:rPr>
          <w:lang w:val="en-AU"/>
        </w:rPr>
        <w:t xml:space="preserve"> (Minute Number </w:t>
      </w:r>
      <w:r w:rsidR="42A18982" w:rsidRPr="36CCB713">
        <w:rPr>
          <w:lang w:val="en-AU"/>
        </w:rPr>
        <w:t>23</w:t>
      </w:r>
      <w:r w:rsidR="1C1C1420" w:rsidRPr="36CCB713">
        <w:rPr>
          <w:lang w:val="en-AU"/>
        </w:rPr>
        <w:t>/0</w:t>
      </w:r>
      <w:r w:rsidR="14AA3B42" w:rsidRPr="36CCB713">
        <w:rPr>
          <w:lang w:val="en-AU"/>
        </w:rPr>
        <w:t>6</w:t>
      </w:r>
      <w:r w:rsidR="1C1C1420" w:rsidRPr="36CCB713">
        <w:rPr>
          <w:lang w:val="en-AU"/>
        </w:rPr>
        <w:t>/202</w:t>
      </w:r>
      <w:r w:rsidR="11A2AC95" w:rsidRPr="36CCB713">
        <w:rPr>
          <w:lang w:val="en-AU"/>
        </w:rPr>
        <w:t>6</w:t>
      </w:r>
      <w:r w:rsidR="1C1C1420" w:rsidRPr="36CCB713">
        <w:rPr>
          <w:lang w:val="en-AU"/>
        </w:rPr>
        <w:t xml:space="preserve"> - 119</w:t>
      </w:r>
      <w:r w:rsidR="1402D260" w:rsidRPr="36CCB713">
        <w:rPr>
          <w:lang w:val="en-AU"/>
        </w:rPr>
        <w:t>483</w:t>
      </w:r>
      <w:r w:rsidR="1C1C1420" w:rsidRPr="36CCB713">
        <w:rPr>
          <w:lang w:val="en-AU"/>
        </w:rPr>
        <w:t xml:space="preserve">). </w:t>
      </w:r>
    </w:p>
    <w:p w14:paraId="42A61F40" w14:textId="3CB2FBA5" w:rsidR="1A109BE6" w:rsidRDefault="1A109BE6" w:rsidP="1A109BE6">
      <w:pPr>
        <w:rPr>
          <w:lang w:val="en-AU"/>
        </w:rPr>
      </w:pPr>
    </w:p>
    <w:p w14:paraId="50EBC7AB" w14:textId="77777777" w:rsidR="001F3138" w:rsidRPr="0040461F" w:rsidRDefault="4092E1A8" w:rsidP="0CCA8828">
      <w:pPr>
        <w:pStyle w:val="Heading1"/>
        <w:jc w:val="both"/>
      </w:pPr>
      <w:r>
        <w:t>COMMENTS</w:t>
      </w:r>
    </w:p>
    <w:p w14:paraId="4954E867" w14:textId="630888C8" w:rsidR="4F4D69E6" w:rsidRDefault="00000000" w:rsidP="4F4D69E6">
      <w:pPr>
        <w:jc w:val="both"/>
        <w:rPr>
          <w:i/>
          <w:iCs/>
          <w:color w:val="000000" w:themeColor="text1"/>
          <w:lang w:val="en-AU"/>
        </w:rPr>
      </w:pPr>
      <w:r>
        <w:br/>
      </w:r>
      <w:r w:rsidR="1FEC2181" w:rsidRPr="4F4D69E6">
        <w:rPr>
          <w:color w:val="000000" w:themeColor="text1"/>
          <w:lang w:val="en-AU"/>
        </w:rPr>
        <w:t xml:space="preserve">The Monthly Financial Report includes the Statement of Financial Activity and Statement of Financial Position prepared in accordance with Regulations 34 and 35 of the </w:t>
      </w:r>
      <w:r w:rsidR="1FEC2181" w:rsidRPr="4F4D69E6">
        <w:rPr>
          <w:i/>
          <w:iCs/>
          <w:color w:val="000000" w:themeColor="text1"/>
          <w:lang w:val="en-AU"/>
        </w:rPr>
        <w:t>Local Government (Financial Management) Regulations 1996.</w:t>
      </w:r>
      <w:r w:rsidR="1FEC2181" w:rsidRPr="4F4D69E6">
        <w:rPr>
          <w:lang w:val="en-AU"/>
        </w:rPr>
        <w:t xml:space="preserve"> In accordance with Regulations 34 and 35, the Monthly Financial Report is to be presented to Council within two months after the end of the reporting period and recorded in the minutes.</w:t>
      </w:r>
    </w:p>
    <w:p w14:paraId="2E4182E2" w14:textId="00E6B1BB" w:rsidR="4F4D69E6" w:rsidRDefault="4F4D69E6" w:rsidP="4F4D69E6">
      <w:pPr>
        <w:jc w:val="both"/>
        <w:rPr>
          <w:i/>
          <w:iCs/>
          <w:color w:val="000000" w:themeColor="text1"/>
          <w:lang w:val="en-AU"/>
        </w:rPr>
      </w:pPr>
    </w:p>
    <w:p w14:paraId="42E37664" w14:textId="2CE4B6D5" w:rsidR="1FEC2181" w:rsidRDefault="11E6131A" w:rsidP="4F4D69E6">
      <w:pPr>
        <w:jc w:val="both"/>
      </w:pPr>
      <w:r w:rsidRPr="1B74453A">
        <w:rPr>
          <w:color w:val="000000" w:themeColor="text1"/>
          <w:lang w:val="en-AU"/>
        </w:rPr>
        <w:t>Material variances between actual and budget are disclosed in Note 3 – Explanation of Material Variances.</w:t>
      </w:r>
    </w:p>
    <w:p w14:paraId="30478CC5" w14:textId="0DEBE964" w:rsidR="1B74453A" w:rsidRDefault="1B74453A" w:rsidP="1B74453A">
      <w:pPr>
        <w:jc w:val="both"/>
        <w:rPr>
          <w:color w:val="000000" w:themeColor="text1"/>
          <w:lang w:val="en-AU"/>
        </w:rPr>
      </w:pPr>
    </w:p>
    <w:p w14:paraId="21D48E14" w14:textId="4715E079" w:rsidR="3F80C4C4" w:rsidRDefault="1C52D9E4" w:rsidP="1B74453A">
      <w:pPr>
        <w:jc w:val="both"/>
      </w:pPr>
      <w:r w:rsidRPr="335B1D22">
        <w:rPr>
          <w:b/>
          <w:bCs/>
          <w:color w:val="000000" w:themeColor="text1"/>
        </w:rPr>
        <w:t xml:space="preserve">Note: the 31 July 2026 figures are subject to change as the 2025/2026 EOFY journals are not yet finalised and the audit has not yet commenced.  The figures for Work in Progress, </w:t>
      </w:r>
      <w:r w:rsidRPr="335B1D22">
        <w:rPr>
          <w:b/>
          <w:bCs/>
          <w:color w:val="000000" w:themeColor="text1"/>
        </w:rPr>
        <w:lastRenderedPageBreak/>
        <w:t xml:space="preserve">Capitalisation, Reserve movements, contract liabilities and other balance day adjustments have not been finalised. </w:t>
      </w:r>
      <w:r w:rsidRPr="335B1D22">
        <w:t xml:space="preserve"> </w:t>
      </w:r>
    </w:p>
    <w:p w14:paraId="47AF91F4" w14:textId="28F21D81" w:rsidR="2891045E" w:rsidRDefault="2891045E" w:rsidP="2891045E">
      <w:pPr>
        <w:jc w:val="both"/>
        <w:rPr>
          <w:color w:val="000000" w:themeColor="text1"/>
          <w:lang w:val="en-AU"/>
        </w:rPr>
      </w:pPr>
    </w:p>
    <w:p w14:paraId="0057C2CB" w14:textId="77777777" w:rsidR="001F3138" w:rsidRPr="0040461F" w:rsidRDefault="00000000" w:rsidP="001B088E">
      <w:pPr>
        <w:pStyle w:val="Heading1"/>
      </w:pPr>
      <w:r>
        <w:t>STATUTORY IMPLICATIONS</w:t>
      </w:r>
    </w:p>
    <w:p w14:paraId="17100E49" w14:textId="327F6ADD" w:rsidR="5636EFE4" w:rsidRDefault="5636EFE4" w:rsidP="5636EFE4">
      <w:pPr>
        <w:spacing w:before="40"/>
        <w:ind w:right="-20"/>
        <w:rPr>
          <w:rFonts w:ascii="Times New Roman" w:eastAsia="Times New Roman" w:hAnsi="Times New Roman" w:cs="Times New Roman"/>
          <w:color w:val="000000" w:themeColor="text1"/>
          <w:sz w:val="20"/>
          <w:szCs w:val="20"/>
        </w:rPr>
      </w:pPr>
    </w:p>
    <w:p w14:paraId="0415BBEE" w14:textId="2B40ADD6" w:rsidR="1ABB21D1" w:rsidRDefault="1ABB21D1" w:rsidP="41E5CF6F">
      <w:pPr>
        <w:jc w:val="both"/>
        <w:rPr>
          <w:lang w:val="en-AU"/>
        </w:rPr>
      </w:pPr>
      <w:hyperlink r:id="rId19">
        <w:r w:rsidRPr="41E5CF6F">
          <w:rPr>
            <w:rStyle w:val="Hyperlink"/>
            <w:lang w:val="en-AU"/>
          </w:rPr>
          <w:t xml:space="preserve">Section 6.4(1) of the </w:t>
        </w:r>
        <w:r w:rsidRPr="41E5CF6F">
          <w:rPr>
            <w:rStyle w:val="Hyperlink"/>
            <w:i/>
            <w:iCs/>
            <w:lang w:val="en-AU"/>
          </w:rPr>
          <w:t>Local Government Act 1995</w:t>
        </w:r>
        <w:r w:rsidRPr="41E5CF6F">
          <w:rPr>
            <w:rStyle w:val="Hyperlink"/>
            <w:lang w:val="en-AU"/>
          </w:rPr>
          <w:t xml:space="preserve"> (WA)</w:t>
        </w:r>
      </w:hyperlink>
      <w:r w:rsidR="00000000" w:rsidRPr="41E5CF6F">
        <w:rPr>
          <w:lang w:val="en-AU"/>
        </w:rPr>
        <w:t xml:space="preserve"> requires a local government to prepare an annual financial report for the preceding financial year and any other financial reports as are prescribed.</w:t>
      </w:r>
    </w:p>
    <w:p w14:paraId="28147E14" w14:textId="02AE81B9" w:rsidR="41E5CF6F" w:rsidRDefault="41E5CF6F" w:rsidP="41E5CF6F">
      <w:pPr>
        <w:rPr>
          <w:lang w:val="en-AU"/>
        </w:rPr>
      </w:pPr>
    </w:p>
    <w:p w14:paraId="675D88CE" w14:textId="42EF3074" w:rsidR="1ABB21D1" w:rsidRDefault="1ABB21D1" w:rsidP="41E5CF6F">
      <w:pPr>
        <w:jc w:val="both"/>
      </w:pPr>
      <w:hyperlink r:id="rId20">
        <w:r w:rsidRPr="41E5CF6F">
          <w:rPr>
            <w:rStyle w:val="Hyperlink"/>
            <w:lang w:val="en-AU"/>
          </w:rPr>
          <w:t xml:space="preserve">Section 6.4(2) of the </w:t>
        </w:r>
        <w:r w:rsidRPr="41E5CF6F">
          <w:rPr>
            <w:rStyle w:val="Hyperlink"/>
            <w:i/>
            <w:iCs/>
            <w:lang w:val="en-AU"/>
          </w:rPr>
          <w:t>Local Government Act 1995</w:t>
        </w:r>
        <w:r w:rsidRPr="41E5CF6F">
          <w:rPr>
            <w:rStyle w:val="Hyperlink"/>
            <w:lang w:val="en-AU"/>
          </w:rPr>
          <w:t xml:space="preserve"> (WA)</w:t>
        </w:r>
      </w:hyperlink>
      <w:r w:rsidR="00000000" w:rsidRPr="41E5CF6F">
        <w:rPr>
          <w:lang w:val="en-AU"/>
        </w:rPr>
        <w:t xml:space="preserve"> </w:t>
      </w:r>
      <w:r w:rsidR="6CE06AAC" w:rsidRPr="41E5CF6F">
        <w:rPr>
          <w:lang w:val="en-AU"/>
        </w:rPr>
        <w:t>requires financial reports to be prepared in the manner and form prescribed.</w:t>
      </w:r>
    </w:p>
    <w:p w14:paraId="1DE4A176" w14:textId="1EC6E0C0" w:rsidR="41E5CF6F" w:rsidRDefault="41E5CF6F" w:rsidP="41E5CF6F">
      <w:pPr>
        <w:rPr>
          <w:lang w:val="en-AU"/>
        </w:rPr>
      </w:pPr>
    </w:p>
    <w:p w14:paraId="63336688" w14:textId="15737DB9" w:rsidR="1ABB21D1" w:rsidRDefault="1ABB21D1" w:rsidP="41E5CF6F">
      <w:pPr>
        <w:jc w:val="both"/>
      </w:pPr>
      <w:hyperlink r:id="rId21">
        <w:r w:rsidRPr="41E5CF6F">
          <w:rPr>
            <w:rStyle w:val="Hyperlink"/>
            <w:lang w:val="en-AU"/>
          </w:rPr>
          <w:t xml:space="preserve">Regulation 34 of the </w:t>
        </w:r>
        <w:r w:rsidRPr="41E5CF6F">
          <w:rPr>
            <w:rStyle w:val="Hyperlink"/>
            <w:i/>
            <w:iCs/>
            <w:lang w:val="en-AU"/>
          </w:rPr>
          <w:t>Local Government (Financial Management) Regulations 1996</w:t>
        </w:r>
        <w:r w:rsidRPr="41E5CF6F">
          <w:rPr>
            <w:rStyle w:val="Hyperlink"/>
            <w:lang w:val="en-AU"/>
          </w:rPr>
          <w:t xml:space="preserve"> </w:t>
        </w:r>
        <w:r w:rsidRPr="41E5CF6F">
          <w:rPr>
            <w:rStyle w:val="Hyperlink"/>
            <w:i/>
            <w:iCs/>
            <w:lang w:val="en-AU"/>
          </w:rPr>
          <w:t>(WA)</w:t>
        </w:r>
      </w:hyperlink>
      <w:r w:rsidR="00000000" w:rsidRPr="41E5CF6F">
        <w:rPr>
          <w:lang w:val="en-AU"/>
        </w:rPr>
        <w:t xml:space="preserve"> requires a local government to prepare a monthly statement of financial activity and present it to Council within two months after the end of the relevant month. </w:t>
      </w:r>
    </w:p>
    <w:p w14:paraId="1636E186" w14:textId="68A76D2B" w:rsidR="41E5CF6F" w:rsidRDefault="41E5CF6F" w:rsidP="41E5CF6F">
      <w:pPr>
        <w:rPr>
          <w:lang w:val="en-AU"/>
        </w:rPr>
      </w:pPr>
    </w:p>
    <w:p w14:paraId="53B75784" w14:textId="59BB35A8" w:rsidR="1ABB21D1" w:rsidRDefault="1ABB21D1" w:rsidP="41E5CF6F">
      <w:pPr>
        <w:jc w:val="both"/>
        <w:rPr>
          <w:lang w:val="en-AU"/>
        </w:rPr>
      </w:pPr>
      <w:hyperlink r:id="rId22">
        <w:r w:rsidRPr="41E5CF6F">
          <w:rPr>
            <w:rStyle w:val="Hyperlink"/>
            <w:lang w:val="en-AU"/>
          </w:rPr>
          <w:t xml:space="preserve">Regulation 35 of the </w:t>
        </w:r>
        <w:r w:rsidRPr="41E5CF6F">
          <w:rPr>
            <w:rStyle w:val="Hyperlink"/>
            <w:i/>
            <w:iCs/>
            <w:lang w:val="en-AU"/>
          </w:rPr>
          <w:t>Local Government (Financial Management) Regulations 1996 (WA)</w:t>
        </w:r>
      </w:hyperlink>
      <w:r w:rsidR="00000000" w:rsidRPr="41E5CF6F">
        <w:rPr>
          <w:lang w:val="en-AU"/>
        </w:rPr>
        <w:t xml:space="preserve"> requires a local government to prepare a monthly statement of financial position and present it to Council within two months after the end of the relevant month. </w:t>
      </w:r>
    </w:p>
    <w:p w14:paraId="41D886CA" w14:textId="77777777" w:rsidR="2E639BB9" w:rsidRDefault="2E639BB9"/>
    <w:p w14:paraId="2AB7D132" w14:textId="77777777" w:rsidR="001F3138" w:rsidRPr="0040461F" w:rsidRDefault="00000000" w:rsidP="001B088E">
      <w:pPr>
        <w:pStyle w:val="Heading1"/>
      </w:pPr>
      <w:r w:rsidRPr="0040461F">
        <w:t>POLICY IMPLICATIONS</w:t>
      </w:r>
    </w:p>
    <w:p w14:paraId="68E13CE9" w14:textId="77777777" w:rsidR="001F3138" w:rsidRPr="0040461F" w:rsidRDefault="001F3138" w:rsidP="001F3138">
      <w:pPr>
        <w:rPr>
          <w:b/>
          <w:u w:val="single"/>
        </w:rPr>
      </w:pPr>
    </w:p>
    <w:p w14:paraId="648204DC" w14:textId="78357113" w:rsidR="1C45113D" w:rsidRDefault="00000000" w:rsidP="4F4D69E6">
      <w:pPr>
        <w:jc w:val="both"/>
        <w:rPr>
          <w:color w:val="000000" w:themeColor="text1"/>
          <w:lang w:val="en-AU"/>
        </w:rPr>
      </w:pPr>
      <w:r w:rsidRPr="4F4D69E6">
        <w:rPr>
          <w:color w:val="000000" w:themeColor="text1"/>
          <w:lang w:val="en-AU"/>
        </w:rPr>
        <w:t>Nil</w:t>
      </w:r>
    </w:p>
    <w:p w14:paraId="23EA9701" w14:textId="77777777" w:rsidR="001F3138" w:rsidRPr="0040461F" w:rsidRDefault="001F3138" w:rsidP="001F3138"/>
    <w:p w14:paraId="79AFCB77" w14:textId="77777777" w:rsidR="001F3138" w:rsidRPr="0040461F" w:rsidRDefault="00000000" w:rsidP="001B088E">
      <w:pPr>
        <w:pStyle w:val="Heading1"/>
      </w:pPr>
      <w:r w:rsidRPr="0040461F">
        <w:t>STRATEGIC IMPLICATIONS</w:t>
      </w:r>
    </w:p>
    <w:p w14:paraId="681D86B8" w14:textId="77777777" w:rsidR="001F3138" w:rsidRPr="0040461F" w:rsidRDefault="001F3138" w:rsidP="001F3138"/>
    <w:p w14:paraId="4FC62FA9" w14:textId="77777777" w:rsidR="001F3138" w:rsidRPr="0040461F" w:rsidRDefault="4092E1A8" w:rsidP="5636EFE4">
      <w:pPr>
        <w:jc w:val="both"/>
        <w:rPr>
          <w:i/>
          <w:iCs/>
        </w:rPr>
      </w:pPr>
      <w:r>
        <w:t xml:space="preserve">This matter relates to the following sections of the </w:t>
      </w:r>
      <w:r w:rsidRPr="5636EFE4">
        <w:rPr>
          <w:i/>
          <w:iCs/>
        </w:rPr>
        <w:t>Strategic Community Plan 2023-2033:</w:t>
      </w:r>
    </w:p>
    <w:p w14:paraId="011F590A" w14:textId="77777777" w:rsidR="001F3138" w:rsidRPr="0040461F" w:rsidRDefault="001F3138" w:rsidP="5636EFE4">
      <w:pPr>
        <w:jc w:val="both"/>
      </w:pPr>
    </w:p>
    <w:p w14:paraId="2C6ABF39" w14:textId="7E4E26F6" w:rsidR="512BA91B" w:rsidRDefault="00000000" w:rsidP="5636EFE4">
      <w:pPr>
        <w:jc w:val="both"/>
      </w:pPr>
      <w:r w:rsidRPr="5636EFE4">
        <w:rPr>
          <w:b/>
          <w:bCs/>
          <w:color w:val="000000" w:themeColor="text1"/>
        </w:rPr>
        <w:t xml:space="preserve">Focus Area: </w:t>
      </w:r>
      <w:r w:rsidRPr="5636EFE4">
        <w:rPr>
          <w:color w:val="000000" w:themeColor="text1"/>
        </w:rPr>
        <w:t>Sustainability</w:t>
      </w:r>
    </w:p>
    <w:p w14:paraId="2AA784AA" w14:textId="77777777" w:rsidR="001F3138" w:rsidRPr="0040461F" w:rsidRDefault="001F3138" w:rsidP="5636EFE4">
      <w:pPr>
        <w:jc w:val="both"/>
      </w:pPr>
    </w:p>
    <w:p w14:paraId="005D90B6" w14:textId="17426CFF" w:rsidR="075913DD" w:rsidRDefault="00000000" w:rsidP="5636EFE4">
      <w:pPr>
        <w:jc w:val="both"/>
      </w:pPr>
      <w:r w:rsidRPr="5636EFE4">
        <w:rPr>
          <w:b/>
          <w:bCs/>
          <w:color w:val="000000" w:themeColor="text1"/>
        </w:rPr>
        <w:t>Goal 10:</w:t>
      </w:r>
      <w:r w:rsidRPr="5636EFE4">
        <w:rPr>
          <w:color w:val="000000" w:themeColor="text1"/>
        </w:rPr>
        <w:t xml:space="preserve"> Community-driven Leadership - Leaders work with the community to develop and implement change in delivering positive outcomes</w:t>
      </w:r>
    </w:p>
    <w:p w14:paraId="779931CA" w14:textId="77777777" w:rsidR="001F3138" w:rsidRPr="0040461F" w:rsidRDefault="001F3138" w:rsidP="5636EFE4">
      <w:pPr>
        <w:jc w:val="both"/>
      </w:pPr>
    </w:p>
    <w:p w14:paraId="116A5873" w14:textId="753AFB0C" w:rsidR="075913DD" w:rsidRDefault="00000000" w:rsidP="5C845959">
      <w:pPr>
        <w:jc w:val="both"/>
      </w:pPr>
      <w:r w:rsidRPr="5C845959">
        <w:rPr>
          <w:b/>
          <w:bCs/>
          <w:color w:val="000000" w:themeColor="text1"/>
        </w:rPr>
        <w:t xml:space="preserve">Goal Outcome 10.4: </w:t>
      </w:r>
      <w:r w:rsidRPr="5C845959">
        <w:rPr>
          <w:color w:val="000000" w:themeColor="text1"/>
        </w:rPr>
        <w:t>Innovation - Embrace technology, creativity and innovation to solve complex problems</w:t>
      </w:r>
    </w:p>
    <w:p w14:paraId="4B181B64" w14:textId="77777777" w:rsidR="001F3138" w:rsidRPr="0040461F" w:rsidRDefault="001F3138" w:rsidP="5636EFE4">
      <w:pPr>
        <w:jc w:val="both"/>
      </w:pPr>
    </w:p>
    <w:p w14:paraId="0A876A7C" w14:textId="07893D10" w:rsidR="075913DD" w:rsidRDefault="00000000" w:rsidP="5636EFE4">
      <w:pPr>
        <w:jc w:val="both"/>
      </w:pPr>
      <w:r w:rsidRPr="5636EFE4">
        <w:rPr>
          <w:b/>
          <w:bCs/>
          <w:color w:val="000000" w:themeColor="text1"/>
        </w:rPr>
        <w:t>Strategy 10.4:</w:t>
      </w:r>
      <w:r w:rsidRPr="5636EFE4">
        <w:rPr>
          <w:color w:val="000000" w:themeColor="text1"/>
        </w:rPr>
        <w:t xml:space="preserve"> Integrate all planning and resource management to drive continuous improvement and innovation</w:t>
      </w:r>
    </w:p>
    <w:p w14:paraId="76DF9714" w14:textId="77777777" w:rsidR="001F3138" w:rsidRPr="0040461F" w:rsidRDefault="001F3138" w:rsidP="001F3138"/>
    <w:p w14:paraId="7AB3CC9A" w14:textId="77777777" w:rsidR="001F3138" w:rsidRPr="0040461F" w:rsidRDefault="00000000" w:rsidP="001B088E">
      <w:pPr>
        <w:pStyle w:val="Heading1"/>
      </w:pPr>
      <w:r w:rsidRPr="0040461F">
        <w:t>RISK IMPLICATIONS</w:t>
      </w:r>
    </w:p>
    <w:p w14:paraId="5EBD3757" w14:textId="77777777" w:rsidR="001F3138" w:rsidRPr="0040461F" w:rsidRDefault="001F3138" w:rsidP="001F3138">
      <w:pPr>
        <w:rPr>
          <w:b/>
        </w:rPr>
      </w:pPr>
    </w:p>
    <w:p w14:paraId="2387A34D" w14:textId="4A05F190" w:rsidR="1920ECE3" w:rsidRDefault="5061C812" w:rsidP="41E5CF6F">
      <w:pPr>
        <w:jc w:val="both"/>
        <w:rPr>
          <w:color w:val="000000" w:themeColor="text1"/>
        </w:rPr>
      </w:pPr>
      <w:r w:rsidRPr="41E5CF6F">
        <w:rPr>
          <w:b/>
          <w:bCs/>
          <w:color w:val="000000" w:themeColor="text1"/>
          <w:lang w:val="en-AU"/>
        </w:rPr>
        <w:t>Risk</w:t>
      </w:r>
      <w:r w:rsidRPr="41E5CF6F">
        <w:rPr>
          <w:color w:val="000000" w:themeColor="text1"/>
          <w:lang w:val="en-AU"/>
        </w:rPr>
        <w:t xml:space="preserve">: </w:t>
      </w:r>
      <w:r w:rsidR="13ADF832" w:rsidRPr="41E5CF6F">
        <w:rPr>
          <w:lang w:val="en-AU"/>
        </w:rPr>
        <w:t>Non-compliance</w:t>
      </w:r>
      <w:r w:rsidR="4A3C7F5A" w:rsidRPr="41E5CF6F">
        <w:rPr>
          <w:lang w:val="en-AU"/>
        </w:rPr>
        <w:t xml:space="preserve"> with section 6.4 of the </w:t>
      </w:r>
      <w:r w:rsidR="4A3C7F5A" w:rsidRPr="41E5CF6F">
        <w:rPr>
          <w:i/>
          <w:iCs/>
          <w:lang w:val="en-AU"/>
        </w:rPr>
        <w:t xml:space="preserve">Local Government Act 1995 (WA) and </w:t>
      </w:r>
      <w:r w:rsidR="13ADF832" w:rsidRPr="41E5CF6F">
        <w:rPr>
          <w:lang w:val="en-AU"/>
        </w:rPr>
        <w:t xml:space="preserve">Regulations 34 and 35 of the </w:t>
      </w:r>
      <w:r w:rsidR="13ADF832" w:rsidRPr="41E5CF6F">
        <w:rPr>
          <w:i/>
          <w:iCs/>
          <w:lang w:val="en-AU"/>
        </w:rPr>
        <w:t>Local Government (Financial Management) Regulations 1996</w:t>
      </w:r>
      <w:r w:rsidR="5528D1A7" w:rsidRPr="41E5CF6F">
        <w:rPr>
          <w:i/>
          <w:iCs/>
          <w:lang w:val="en-AU"/>
        </w:rPr>
        <w:t xml:space="preserve"> (WA)</w:t>
      </w:r>
      <w:r w:rsidRPr="41E5CF6F">
        <w:rPr>
          <w:i/>
          <w:iCs/>
          <w:color w:val="000000" w:themeColor="text1"/>
          <w:lang w:val="en-AU"/>
        </w:rPr>
        <w:t xml:space="preserve">. </w:t>
      </w:r>
    </w:p>
    <w:p w14:paraId="67D5877D" w14:textId="55109D4B" w:rsidR="5636EFE4" w:rsidRDefault="5636EFE4" w:rsidP="5636EFE4">
      <w:pPr>
        <w:jc w:val="both"/>
        <w:rPr>
          <w:color w:val="000000" w:themeColor="text1"/>
        </w:rPr>
      </w:pPr>
    </w:p>
    <w:p w14:paraId="5303F314" w14:textId="4B7BFF99" w:rsidR="1920ECE3" w:rsidRDefault="5061C812" w:rsidP="41E5CF6F">
      <w:pPr>
        <w:jc w:val="both"/>
        <w:rPr>
          <w:color w:val="000000" w:themeColor="text1"/>
        </w:rPr>
      </w:pPr>
      <w:r w:rsidRPr="41E5CF6F">
        <w:rPr>
          <w:b/>
          <w:bCs/>
          <w:color w:val="000000" w:themeColor="text1"/>
          <w:lang w:val="en-AU"/>
        </w:rPr>
        <w:t>Controls</w:t>
      </w:r>
      <w:r w:rsidRPr="41E5CF6F">
        <w:rPr>
          <w:color w:val="000000" w:themeColor="text1"/>
          <w:lang w:val="en-AU"/>
        </w:rPr>
        <w:t xml:space="preserve">: </w:t>
      </w:r>
      <w:r w:rsidR="7E02F1C5" w:rsidRPr="41E5CF6F">
        <w:rPr>
          <w:color w:val="000000" w:themeColor="text1"/>
          <w:lang w:val="en-AU"/>
        </w:rPr>
        <w:t>Monthly preparation and presentation of the Monthly Financial Report to Council within the prescribed timeframe</w:t>
      </w:r>
      <w:r w:rsidR="699C96BA" w:rsidRPr="41E5CF6F">
        <w:rPr>
          <w:i/>
          <w:iCs/>
          <w:color w:val="000000" w:themeColor="text1"/>
          <w:lang w:val="en-AU"/>
        </w:rPr>
        <w:t>.</w:t>
      </w:r>
    </w:p>
    <w:p w14:paraId="674E0219" w14:textId="3FB1C36F" w:rsidR="5636EFE4" w:rsidRDefault="5636EFE4" w:rsidP="5636EFE4">
      <w:pPr>
        <w:jc w:val="both"/>
        <w:rPr>
          <w:color w:val="000000" w:themeColor="text1"/>
          <w:lang w:val="en-AU"/>
        </w:rPr>
      </w:pPr>
    </w:p>
    <w:p w14:paraId="453F8549" w14:textId="77777777" w:rsidR="009E6F79" w:rsidRDefault="009E6F79">
      <w:pPr>
        <w:rPr>
          <w:rFonts w:ascii="Arial Black" w:hAnsi="Arial Black"/>
          <w:b/>
          <w:caps/>
          <w:color w:val="808080"/>
          <w:szCs w:val="48"/>
        </w:rPr>
      </w:pPr>
      <w:r>
        <w:br w:type="page"/>
      </w:r>
    </w:p>
    <w:p w14:paraId="1C00E724" w14:textId="6B62B826" w:rsidR="001F3138" w:rsidRPr="0040461F" w:rsidRDefault="00000000" w:rsidP="001B088E">
      <w:pPr>
        <w:pStyle w:val="Heading1"/>
      </w:pPr>
      <w:r w:rsidRPr="0040461F">
        <w:lastRenderedPageBreak/>
        <w:t>FINANCIAL IMPLICATIONS</w:t>
      </w:r>
    </w:p>
    <w:p w14:paraId="69AFFE15" w14:textId="77777777" w:rsidR="001F3138" w:rsidRPr="0040461F" w:rsidRDefault="001F3138" w:rsidP="001F3138"/>
    <w:p w14:paraId="4E0E1280" w14:textId="4F1450DC" w:rsidR="03626B0D" w:rsidRDefault="00000000" w:rsidP="4F4D69E6">
      <w:pPr>
        <w:spacing w:before="40"/>
        <w:ind w:right="500"/>
        <w:jc w:val="both"/>
      </w:pPr>
      <w:r w:rsidRPr="4F4D69E6">
        <w:rPr>
          <w:color w:val="000000" w:themeColor="text1"/>
          <w:lang w:val="en-AU"/>
        </w:rPr>
        <w:t>Nil</w:t>
      </w:r>
    </w:p>
    <w:p w14:paraId="33CA654A" w14:textId="0F4B05C4" w:rsidR="5636EFE4" w:rsidRDefault="5636EFE4" w:rsidP="5636EFE4">
      <w:pPr>
        <w:spacing w:before="40"/>
        <w:ind w:right="500"/>
        <w:jc w:val="both"/>
        <w:rPr>
          <w:color w:val="000000" w:themeColor="text1"/>
          <w:lang w:val="en-AU"/>
        </w:rPr>
      </w:pPr>
    </w:p>
    <w:p w14:paraId="1FB359B3" w14:textId="77777777" w:rsidR="001F3138" w:rsidRPr="001B088E" w:rsidRDefault="00000000" w:rsidP="001B088E">
      <w:pPr>
        <w:pStyle w:val="Heading2"/>
      </w:pPr>
      <w:r w:rsidRPr="001B088E">
        <w:t xml:space="preserve">Current and Future Asset Considerations </w:t>
      </w:r>
    </w:p>
    <w:p w14:paraId="3E84FB59" w14:textId="77777777" w:rsidR="001F3138" w:rsidRPr="0040461F" w:rsidRDefault="001F3138" w:rsidP="5636EFE4">
      <w:pPr>
        <w:rPr>
          <w:b/>
          <w:bCs/>
          <w:u w:val="single"/>
        </w:rPr>
      </w:pPr>
    </w:p>
    <w:p w14:paraId="77CD29AD" w14:textId="29F04AC6" w:rsidR="33848E69" w:rsidRDefault="00000000" w:rsidP="0CCA8828">
      <w:pPr>
        <w:pBdr>
          <w:top w:val="nil"/>
          <w:left w:val="nil"/>
          <w:bottom w:val="nil"/>
          <w:right w:val="nil"/>
          <w:between w:val="nil"/>
        </w:pBdr>
      </w:pPr>
      <w:r w:rsidRPr="0CCA8828">
        <w:rPr>
          <w:color w:val="000000" w:themeColor="text1"/>
        </w:rPr>
        <w:t>Nil</w:t>
      </w:r>
    </w:p>
    <w:p w14:paraId="0EAB5E93" w14:textId="77777777" w:rsidR="001F3138" w:rsidRPr="0040461F" w:rsidRDefault="001F3138" w:rsidP="001F3138">
      <w:pPr>
        <w:rPr>
          <w:b/>
          <w:u w:val="single"/>
        </w:rPr>
      </w:pPr>
    </w:p>
    <w:p w14:paraId="5F57EDB0" w14:textId="77777777" w:rsidR="001F3138" w:rsidRPr="0040461F" w:rsidRDefault="00000000" w:rsidP="001B088E">
      <w:pPr>
        <w:pStyle w:val="Heading1"/>
      </w:pPr>
      <w:r w:rsidRPr="0040461F">
        <w:t>COMMUNITY ENGAGEMENT</w:t>
      </w:r>
    </w:p>
    <w:p w14:paraId="4B46734C" w14:textId="77777777" w:rsidR="001F3138" w:rsidRPr="0040461F" w:rsidRDefault="001F3138" w:rsidP="001F3138"/>
    <w:p w14:paraId="0D76058C" w14:textId="78DFE845" w:rsidR="169C2855" w:rsidRDefault="00000000" w:rsidP="5636EFE4">
      <w:pPr>
        <w:ind w:right="-20"/>
        <w:jc w:val="both"/>
      </w:pPr>
      <w:r w:rsidRPr="5636EFE4">
        <w:rPr>
          <w:color w:val="000000" w:themeColor="text1"/>
          <w:lang w:val="en-AU"/>
        </w:rPr>
        <w:t>No community engagement is required in relation to this item.</w:t>
      </w:r>
    </w:p>
    <w:p w14:paraId="68C1F5D6" w14:textId="77777777" w:rsidR="001F3138" w:rsidRPr="0040461F" w:rsidRDefault="001F3138" w:rsidP="001F3138"/>
    <w:p w14:paraId="7400FAAA" w14:textId="77777777" w:rsidR="001F3138" w:rsidRPr="005E69B8" w:rsidRDefault="00000000" w:rsidP="001B088E">
      <w:pPr>
        <w:pStyle w:val="Heading1"/>
      </w:pPr>
      <w:r w:rsidRPr="005E69B8">
        <w:t>ATTACHMENTS</w:t>
      </w:r>
    </w:p>
    <w:p w14:paraId="649D497C" w14:textId="77777777" w:rsidR="001F3138" w:rsidRPr="0040461F" w:rsidRDefault="15116E6B" w:rsidP="001F3138">
      <w:r>
        <w:t xml:space="preserve"> </w:t>
      </w:r>
    </w:p>
    <w:p w14:paraId="7EC42492" w14:textId="71153E82" w:rsidR="00883CC7" w:rsidRDefault="00000000">
      <w:pPr>
        <w:numPr>
          <w:ilvl w:val="0"/>
          <w:numId w:val="14"/>
        </w:numPr>
        <w:spacing w:line="253" w:lineRule="atLeast"/>
        <w:ind w:left="567" w:hanging="567"/>
        <w:rPr>
          <w:color w:val="000000"/>
        </w:rPr>
      </w:pPr>
      <w:r>
        <w:rPr>
          <w:color w:val="000000"/>
        </w:rPr>
        <w:t>Attachment 1 - July 26 Financial Report [</w:t>
      </w:r>
      <w:r>
        <w:rPr>
          <w:b/>
          <w:bCs/>
          <w:color w:val="000000"/>
        </w:rPr>
        <w:t>9.3.2.1</w:t>
      </w:r>
      <w:r>
        <w:rPr>
          <w:color w:val="000000"/>
        </w:rPr>
        <w:t>]</w:t>
      </w:r>
    </w:p>
    <w:p w14:paraId="01191276" w14:textId="77777777" w:rsidR="5BEF798E" w:rsidRDefault="5BEF798E" w:rsidP="660D3439"/>
    <w:p w14:paraId="39E5E85F" w14:textId="77777777" w:rsidR="006A202A" w:rsidRDefault="00000000" w:rsidP="00BC3092">
      <w:pPr>
        <w:pStyle w:val="Heading3"/>
        <w:tabs>
          <w:tab w:val="left" w:pos="380"/>
          <w:tab w:val="left" w:pos="440"/>
          <w:tab w:val="left" w:pos="620"/>
        </w:tabs>
        <w:ind w:left="440" w:hanging="440"/>
        <w:jc w:val="left"/>
        <w:rPr>
          <w:rStyle w:val="SubtleEmphasis"/>
          <w:rFonts w:ascii="Arial" w:hAnsi="Arial" w:cs="Arial"/>
          <w:i w:val="0"/>
          <w:iCs w:val="0"/>
          <w:color w:val="000000"/>
          <w:sz w:val="22"/>
          <w:szCs w:val="22"/>
        </w:rPr>
      </w:pPr>
      <w:r>
        <w:rPr>
          <w:rStyle w:val="SubtleEmphasis"/>
          <w:rFonts w:ascii="Arial" w:hAnsi="Arial" w:cs="Arial"/>
          <w:i w:val="0"/>
          <w:iCs w:val="0"/>
          <w:color w:val="000000"/>
          <w:sz w:val="22"/>
          <w:szCs w:val="22"/>
        </w:rPr>
        <w:br w:type="page"/>
      </w:r>
      <w:bookmarkStart w:id="46" w:name="9.4.__Planning_and_Community_Developmen"/>
      <w:r>
        <w:rPr>
          <w:rStyle w:val="SubtleEmphasis"/>
          <w:rFonts w:ascii="Arial" w:hAnsi="Arial" w:cs="Arial"/>
          <w:i w:val="0"/>
          <w:iCs w:val="0"/>
          <w:color w:val="000000"/>
          <w:sz w:val="22"/>
          <w:szCs w:val="22"/>
        </w:rPr>
        <w:lastRenderedPageBreak/>
        <w:t>9.4.</w:t>
      </w:r>
      <w:r>
        <w:rPr>
          <w:rStyle w:val="SubtleEmphasis"/>
          <w:rFonts w:ascii="Arial" w:hAnsi="Arial" w:cs="Arial"/>
          <w:i w:val="0"/>
          <w:iCs w:val="0"/>
          <w:color w:val="000000"/>
          <w:sz w:val="22"/>
          <w:szCs w:val="22"/>
        </w:rPr>
        <w:tab/>
      </w:r>
      <w:r>
        <w:rPr>
          <w:rStyle w:val="SubtleEmphasis"/>
          <w:rFonts w:ascii="Arial" w:hAnsi="Arial" w:cs="Arial"/>
          <w:i w:val="0"/>
          <w:iCs w:val="0"/>
          <w:color w:val="000000"/>
          <w:sz w:val="22"/>
          <w:szCs w:val="22"/>
        </w:rPr>
        <w:tab/>
        <w:t>Planning And Community Development</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47" w:name="_Toc238219443"/>
      <w:r>
        <w:rPr>
          <w:rStyle w:val="SubtleEmphasis"/>
          <w:rFonts w:ascii="Arial" w:hAnsi="Arial" w:cs="Arial"/>
          <w:i w:val="0"/>
          <w:iCs w:val="0"/>
          <w:color w:val="000000"/>
          <w:sz w:val="22"/>
          <w:szCs w:val="22"/>
        </w:rPr>
        <w:instrText>9.4.</w:instrText>
      </w:r>
      <w:r>
        <w:rPr>
          <w:rStyle w:val="SubtleEmphasis"/>
          <w:rFonts w:ascii="Arial" w:hAnsi="Arial" w:cs="Arial"/>
          <w:i w:val="0"/>
          <w:iCs w:val="0"/>
          <w:color w:val="000000"/>
          <w:sz w:val="22"/>
          <w:szCs w:val="22"/>
        </w:rPr>
        <w:tab/>
        <w:instrText>PLANNING AND COMMUNITY DEVELOPMENT</w:instrText>
      </w:r>
      <w:bookmarkEnd w:id="47"/>
      <w:r>
        <w:rPr>
          <w:rStyle w:val="SubtleEmphasis"/>
          <w:rFonts w:ascii="Arial" w:hAnsi="Arial" w:cs="Arial"/>
          <w:i w:val="0"/>
          <w:iCs w:val="0"/>
          <w:color w:val="000000"/>
          <w:sz w:val="22"/>
          <w:szCs w:val="22"/>
        </w:rPr>
        <w:instrText>" \f \l2</w:instrText>
      </w:r>
      <w:r>
        <w:rPr>
          <w:rStyle w:val="SubtleEmphasis"/>
          <w:rFonts w:ascii="Arial" w:hAnsi="Arial" w:cs="Arial"/>
          <w:i w:val="0"/>
          <w:iCs w:val="0"/>
          <w:color w:val="000000"/>
          <w:sz w:val="22"/>
          <w:szCs w:val="22"/>
        </w:rPr>
        <w:fldChar w:fldCharType="end"/>
      </w:r>
    </w:p>
    <w:bookmarkEnd w:id="46"/>
    <w:p w14:paraId="4410647F" w14:textId="77777777" w:rsidR="006A202A" w:rsidRDefault="006A202A" w:rsidP="00BC3092">
      <w:pPr>
        <w:pStyle w:val="Heading3"/>
        <w:tabs>
          <w:tab w:val="left" w:pos="380"/>
          <w:tab w:val="left" w:pos="440"/>
          <w:tab w:val="left" w:pos="620"/>
        </w:tabs>
        <w:ind w:left="440" w:hanging="440"/>
        <w:jc w:val="left"/>
        <w:rPr>
          <w:rStyle w:val="SubtleEmphasis"/>
          <w:rFonts w:ascii="Arial" w:hAnsi="Arial" w:cs="Arial"/>
          <w:i w:val="0"/>
          <w:iCs w:val="0"/>
          <w:color w:val="000000"/>
          <w:sz w:val="22"/>
          <w:szCs w:val="22"/>
        </w:rPr>
      </w:pPr>
    </w:p>
    <w:p w14:paraId="43EC353A" w14:textId="77777777" w:rsidR="006A202A" w:rsidRDefault="00000000" w:rsidP="00BC3092">
      <w:pPr>
        <w:pStyle w:val="Heading3"/>
        <w:tabs>
          <w:tab w:val="left" w:pos="380"/>
          <w:tab w:val="left" w:pos="440"/>
          <w:tab w:val="left" w:pos="620"/>
        </w:tabs>
        <w:ind w:left="620" w:hanging="620"/>
        <w:jc w:val="left"/>
        <w:rPr>
          <w:rStyle w:val="SubtleEmphasis"/>
          <w:rFonts w:ascii="Arial" w:hAnsi="Arial" w:cs="Arial"/>
          <w:i w:val="0"/>
          <w:iCs w:val="0"/>
          <w:color w:val="000000"/>
          <w:sz w:val="22"/>
          <w:szCs w:val="22"/>
        </w:rPr>
      </w:pPr>
      <w:bookmarkStart w:id="48" w:name="9.4.1.__Budget_Amendments_–_Childcare_B"/>
      <w:r>
        <w:rPr>
          <w:rStyle w:val="SubtleEmphasis"/>
          <w:rFonts w:ascii="Arial" w:hAnsi="Arial" w:cs="Arial"/>
          <w:i w:val="0"/>
          <w:iCs w:val="0"/>
          <w:color w:val="000000"/>
          <w:sz w:val="22"/>
          <w:szCs w:val="22"/>
        </w:rPr>
        <w:t>9.4.1.</w:t>
      </w:r>
      <w:r>
        <w:rPr>
          <w:rStyle w:val="SubtleEmphasis"/>
          <w:rFonts w:ascii="Arial" w:hAnsi="Arial" w:cs="Arial"/>
          <w:i w:val="0"/>
          <w:iCs w:val="0"/>
          <w:color w:val="000000"/>
          <w:sz w:val="22"/>
          <w:szCs w:val="22"/>
        </w:rPr>
        <w:tab/>
        <w:t>Budget Amendments – Childcare Building Plans and Outdoor Court Repairs</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49" w:name="_Toc238219444"/>
      <w:r>
        <w:rPr>
          <w:rStyle w:val="SubtleEmphasis"/>
          <w:rFonts w:ascii="Arial" w:hAnsi="Arial" w:cs="Arial"/>
          <w:i w:val="0"/>
          <w:iCs w:val="0"/>
          <w:color w:val="000000"/>
          <w:sz w:val="22"/>
          <w:szCs w:val="22"/>
        </w:rPr>
        <w:instrText>9.4.1.</w:instrText>
      </w:r>
      <w:r>
        <w:rPr>
          <w:rStyle w:val="SubtleEmphasis"/>
          <w:rFonts w:ascii="Arial" w:hAnsi="Arial" w:cs="Arial"/>
          <w:i w:val="0"/>
          <w:iCs w:val="0"/>
          <w:color w:val="000000"/>
          <w:sz w:val="22"/>
          <w:szCs w:val="22"/>
        </w:rPr>
        <w:tab/>
        <w:instrText>Budget Amendments – Childcare Building Plans And Outdoor Court Repairs</w:instrText>
      </w:r>
      <w:bookmarkEnd w:id="49"/>
      <w:r>
        <w:rPr>
          <w:rStyle w:val="SubtleEmphasis"/>
          <w:rFonts w:ascii="Arial" w:hAnsi="Arial" w:cs="Arial"/>
          <w:i w:val="0"/>
          <w:iCs w:val="0"/>
          <w:color w:val="000000"/>
          <w:sz w:val="22"/>
          <w:szCs w:val="22"/>
        </w:rPr>
        <w:instrText>" \f \l3</w:instrText>
      </w:r>
      <w:r>
        <w:rPr>
          <w:rStyle w:val="SubtleEmphasis"/>
          <w:rFonts w:ascii="Arial" w:hAnsi="Arial" w:cs="Arial"/>
          <w:i w:val="0"/>
          <w:iCs w:val="0"/>
          <w:color w:val="000000"/>
          <w:sz w:val="22"/>
          <w:szCs w:val="22"/>
        </w:rPr>
        <w:fldChar w:fldCharType="end"/>
      </w:r>
    </w:p>
    <w:bookmarkEnd w:id="48"/>
    <w:p w14:paraId="57C2CAC9" w14:textId="77777777" w:rsidR="006A202A" w:rsidRDefault="006A202A" w:rsidP="00BC3092">
      <w:pPr>
        <w:pStyle w:val="Heading3"/>
        <w:tabs>
          <w:tab w:val="left" w:pos="380"/>
          <w:tab w:val="left" w:pos="440"/>
          <w:tab w:val="left" w:pos="620"/>
        </w:tabs>
        <w:ind w:left="620" w:hanging="620"/>
        <w:jc w:val="left"/>
        <w:rPr>
          <w:rStyle w:val="SubtleEmphasis"/>
          <w:rFonts w:ascii="Arial" w:hAnsi="Arial" w:cs="Arial"/>
          <w:i w:val="0"/>
          <w:iCs w:val="0"/>
          <w:color w:val="000000"/>
          <w:sz w:val="22"/>
          <w:szCs w:val="22"/>
        </w:rPr>
      </w:pPr>
    </w:p>
    <w:tbl>
      <w:tblPr>
        <w:tblW w:w="9360" w:type="dxa"/>
        <w:tblLook w:val="0000" w:firstRow="0" w:lastRow="0" w:firstColumn="0" w:lastColumn="0" w:noHBand="0" w:noVBand="0"/>
      </w:tblPr>
      <w:tblGrid>
        <w:gridCol w:w="4605"/>
        <w:gridCol w:w="4755"/>
      </w:tblGrid>
      <w:tr w:rsidR="00883CC7" w14:paraId="07DB8C1D" w14:textId="77777777" w:rsidTr="55C201D2">
        <w:tc>
          <w:tcPr>
            <w:tcW w:w="4605" w:type="dxa"/>
          </w:tcPr>
          <w:p w14:paraId="66EA5D41" w14:textId="77777777" w:rsidR="005E69B8" w:rsidRDefault="00000000" w:rsidP="000804B2">
            <w:pPr>
              <w:rPr>
                <w:rFonts w:ascii="Arial Black" w:hAnsi="Arial Black"/>
              </w:rPr>
            </w:pPr>
            <w:r w:rsidRPr="4F48F841">
              <w:rPr>
                <w:rFonts w:ascii="Arial Black" w:hAnsi="Arial Black"/>
              </w:rPr>
              <w:t>AUTHOR:</w:t>
            </w:r>
          </w:p>
        </w:tc>
        <w:tc>
          <w:tcPr>
            <w:tcW w:w="4755" w:type="dxa"/>
          </w:tcPr>
          <w:p w14:paraId="48087775" w14:textId="77777777" w:rsidR="005E69B8" w:rsidRDefault="00000000" w:rsidP="000804B2">
            <w:pPr>
              <w:jc w:val="both"/>
            </w:pPr>
            <w:r w:rsidRPr="55C201D2">
              <w:rPr>
                <w:color w:val="000000" w:themeColor="text1"/>
              </w:rPr>
              <w:t>Director Planning and Community Development</w:t>
            </w:r>
          </w:p>
        </w:tc>
      </w:tr>
      <w:tr w:rsidR="00883CC7" w14:paraId="695BFFAE" w14:textId="77777777" w:rsidTr="55C201D2">
        <w:tc>
          <w:tcPr>
            <w:tcW w:w="4605" w:type="dxa"/>
          </w:tcPr>
          <w:p w14:paraId="0C9AE864" w14:textId="77777777" w:rsidR="005E69B8" w:rsidRDefault="00000000" w:rsidP="000804B2">
            <w:pPr>
              <w:rPr>
                <w:rFonts w:ascii="Arial Black" w:hAnsi="Arial Black"/>
              </w:rPr>
            </w:pPr>
            <w:r w:rsidRPr="4F48F841">
              <w:rPr>
                <w:rFonts w:ascii="Arial Black" w:hAnsi="Arial Black"/>
              </w:rPr>
              <w:t>RESPONSIBLE OFFICER:</w:t>
            </w:r>
          </w:p>
        </w:tc>
        <w:tc>
          <w:tcPr>
            <w:tcW w:w="4755" w:type="dxa"/>
          </w:tcPr>
          <w:p w14:paraId="2DD1EC1E" w14:textId="77777777" w:rsidR="005E69B8" w:rsidRDefault="00000000" w:rsidP="000804B2">
            <w:pPr>
              <w:jc w:val="both"/>
            </w:pPr>
            <w:r w:rsidRPr="55C201D2">
              <w:rPr>
                <w:color w:val="000000" w:themeColor="text1"/>
              </w:rPr>
              <w:t>Nick Allen, Director Planning and Community Development</w:t>
            </w:r>
          </w:p>
        </w:tc>
      </w:tr>
      <w:tr w:rsidR="00883CC7" w14:paraId="2A304251" w14:textId="77777777" w:rsidTr="55C201D2">
        <w:tc>
          <w:tcPr>
            <w:tcW w:w="4605" w:type="dxa"/>
          </w:tcPr>
          <w:p w14:paraId="096CACAD" w14:textId="77777777" w:rsidR="005E69B8" w:rsidRDefault="00000000" w:rsidP="000804B2">
            <w:pPr>
              <w:rPr>
                <w:rFonts w:ascii="Arial Black" w:hAnsi="Arial Black"/>
              </w:rPr>
            </w:pPr>
            <w:r w:rsidRPr="4F48F841">
              <w:rPr>
                <w:rFonts w:ascii="Arial Black" w:hAnsi="Arial Black"/>
              </w:rPr>
              <w:t>FILE NO:</w:t>
            </w:r>
          </w:p>
        </w:tc>
        <w:tc>
          <w:tcPr>
            <w:tcW w:w="4755" w:type="dxa"/>
          </w:tcPr>
          <w:p w14:paraId="292922FE" w14:textId="77777777" w:rsidR="005E69B8" w:rsidRDefault="00000000" w:rsidP="000804B2">
            <w:pPr>
              <w:jc w:val="both"/>
              <w:rPr>
                <w:rFonts w:ascii="Calibri" w:eastAsia="Calibri" w:hAnsi="Calibri" w:cs="Calibri"/>
              </w:rPr>
            </w:pPr>
            <w:r w:rsidRPr="55C201D2">
              <w:rPr>
                <w:rFonts w:ascii="Calibri" w:eastAsia="Calibri" w:hAnsi="Calibri" w:cs="Calibri"/>
              </w:rPr>
              <w:t>CP.16.48</w:t>
            </w:r>
          </w:p>
        </w:tc>
      </w:tr>
      <w:tr w:rsidR="00883CC7" w14:paraId="0F14B34E" w14:textId="77777777" w:rsidTr="55C201D2">
        <w:tc>
          <w:tcPr>
            <w:tcW w:w="4605" w:type="dxa"/>
          </w:tcPr>
          <w:p w14:paraId="186CE150" w14:textId="77777777" w:rsidR="005E69B8" w:rsidRDefault="00000000" w:rsidP="000804B2">
            <w:pPr>
              <w:rPr>
                <w:rFonts w:ascii="Arial Black" w:hAnsi="Arial Black"/>
              </w:rPr>
            </w:pPr>
            <w:r w:rsidRPr="4F48F841">
              <w:rPr>
                <w:rFonts w:ascii="Arial Black" w:hAnsi="Arial Black"/>
              </w:rPr>
              <w:t>DISCLOSURE OF INTERESTS:</w:t>
            </w:r>
          </w:p>
        </w:tc>
        <w:tc>
          <w:tcPr>
            <w:tcW w:w="4755" w:type="dxa"/>
          </w:tcPr>
          <w:p w14:paraId="240C8345" w14:textId="77777777" w:rsidR="005E69B8" w:rsidRDefault="00000000" w:rsidP="000804B2">
            <w:pPr>
              <w:jc w:val="both"/>
            </w:pPr>
            <w:r>
              <w:t>Nil</w:t>
            </w:r>
          </w:p>
        </w:tc>
      </w:tr>
      <w:tr w:rsidR="00883CC7" w14:paraId="77003B5E" w14:textId="77777777" w:rsidTr="55C201D2">
        <w:tc>
          <w:tcPr>
            <w:tcW w:w="4605" w:type="dxa"/>
          </w:tcPr>
          <w:p w14:paraId="282F6485" w14:textId="77777777" w:rsidR="005E69B8" w:rsidRDefault="00000000" w:rsidP="000804B2">
            <w:pPr>
              <w:rPr>
                <w:rFonts w:ascii="Arial Black" w:hAnsi="Arial Black"/>
              </w:rPr>
            </w:pPr>
            <w:r w:rsidRPr="4F48F841">
              <w:rPr>
                <w:rFonts w:ascii="Arial Black" w:hAnsi="Arial Black"/>
              </w:rPr>
              <w:t>COUNCIL’S ROLE IN THE MATTER:</w:t>
            </w:r>
          </w:p>
        </w:tc>
        <w:tc>
          <w:tcPr>
            <w:tcW w:w="4755" w:type="dxa"/>
          </w:tcPr>
          <w:p w14:paraId="3D300A19" w14:textId="77777777" w:rsidR="005E69B8" w:rsidRDefault="00000000" w:rsidP="000804B2">
            <w:pPr>
              <w:jc w:val="both"/>
            </w:pPr>
            <w:r w:rsidRPr="55C201D2">
              <w:rPr>
                <w:color w:val="000000" w:themeColor="text1"/>
              </w:rPr>
              <w:t>Funder - provide funds or other resources</w:t>
            </w:r>
          </w:p>
        </w:tc>
      </w:tr>
      <w:tr w:rsidR="00883CC7" w14:paraId="0B84A36E" w14:textId="77777777" w:rsidTr="55C201D2">
        <w:tc>
          <w:tcPr>
            <w:tcW w:w="4605" w:type="dxa"/>
          </w:tcPr>
          <w:p w14:paraId="5EF280A1" w14:textId="77777777" w:rsidR="005E69B8" w:rsidRDefault="00000000" w:rsidP="000804B2">
            <w:pPr>
              <w:rPr>
                <w:rFonts w:ascii="Arial Black" w:hAnsi="Arial Black"/>
              </w:rPr>
            </w:pPr>
            <w:r w:rsidRPr="4F48F841">
              <w:rPr>
                <w:rFonts w:ascii="Arial Black" w:hAnsi="Arial Black"/>
              </w:rPr>
              <w:t>VOTING REQUIREMENT:</w:t>
            </w:r>
          </w:p>
        </w:tc>
        <w:tc>
          <w:tcPr>
            <w:tcW w:w="4755" w:type="dxa"/>
          </w:tcPr>
          <w:p w14:paraId="183D8784" w14:textId="77777777" w:rsidR="005E69B8" w:rsidRDefault="00000000" w:rsidP="000804B2">
            <w:pPr>
              <w:jc w:val="both"/>
            </w:pPr>
            <w:r w:rsidRPr="55C201D2">
              <w:rPr>
                <w:color w:val="000000" w:themeColor="text1"/>
              </w:rPr>
              <w:t>Absolute Majority</w:t>
            </w:r>
          </w:p>
        </w:tc>
      </w:tr>
    </w:tbl>
    <w:p w14:paraId="7A7E6995" w14:textId="77777777" w:rsidR="2E639BB9" w:rsidRDefault="2E639BB9" w:rsidP="000804B2"/>
    <w:p w14:paraId="5EA562ED" w14:textId="77777777" w:rsidR="001F3138" w:rsidRPr="00C76A9A" w:rsidRDefault="00000000" w:rsidP="000804B2">
      <w:pPr>
        <w:pStyle w:val="Heading1"/>
      </w:pPr>
      <w:r>
        <w:t>OFFICER’S RECOMMENDATION</w:t>
      </w:r>
    </w:p>
    <w:p w14:paraId="09D10A39" w14:textId="77777777" w:rsidR="001F3138" w:rsidRPr="0040461F" w:rsidRDefault="001F3138" w:rsidP="000804B2">
      <w:pPr>
        <w:pBdr>
          <w:top w:val="nil"/>
          <w:left w:val="nil"/>
          <w:bottom w:val="nil"/>
          <w:right w:val="nil"/>
          <w:between w:val="nil"/>
        </w:pBdr>
        <w:rPr>
          <w:color w:val="0000FF"/>
        </w:rPr>
      </w:pPr>
    </w:p>
    <w:tbl>
      <w:tblPr>
        <w:tblStyle w:val="TableGrid"/>
        <w:tblW w:w="0" w:type="auto"/>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628"/>
      </w:tblGrid>
      <w:tr w:rsidR="00883CC7" w14:paraId="192055A3" w14:textId="77777777" w:rsidTr="55C201D2">
        <w:tc>
          <w:tcPr>
            <w:tcW w:w="9771" w:type="dxa"/>
            <w:shd w:val="clear" w:color="auto" w:fill="D9D9D9" w:themeFill="background1" w:themeFillShade="D9"/>
          </w:tcPr>
          <w:p w14:paraId="09609260" w14:textId="77777777" w:rsidR="002522FB" w:rsidRDefault="002522FB" w:rsidP="000804B2">
            <w:pPr>
              <w:jc w:val="both"/>
              <w:rPr>
                <w:b/>
                <w:bCs/>
              </w:rPr>
            </w:pPr>
          </w:p>
          <w:p w14:paraId="02C02695" w14:textId="5E0CA129" w:rsidR="001F3138" w:rsidRDefault="00000000" w:rsidP="000804B2">
            <w:pPr>
              <w:jc w:val="both"/>
              <w:rPr>
                <w:b/>
                <w:bCs/>
              </w:rPr>
            </w:pPr>
            <w:r w:rsidRPr="55C201D2">
              <w:rPr>
                <w:b/>
                <w:bCs/>
              </w:rPr>
              <w:t>That Council</w:t>
            </w:r>
            <w:r w:rsidR="5DB3BD87" w:rsidRPr="55C201D2">
              <w:rPr>
                <w:b/>
                <w:bCs/>
              </w:rPr>
              <w:t xml:space="preserve"> </w:t>
            </w:r>
            <w:r w:rsidR="3F9A7634" w:rsidRPr="55C201D2">
              <w:rPr>
                <w:b/>
                <w:bCs/>
              </w:rPr>
              <w:t>approve</w:t>
            </w:r>
            <w:r w:rsidR="60098D28" w:rsidRPr="55C201D2">
              <w:rPr>
                <w:b/>
                <w:bCs/>
              </w:rPr>
              <w:t>:</w:t>
            </w:r>
          </w:p>
          <w:p w14:paraId="0F9E30B3" w14:textId="77777777" w:rsidR="002522FB" w:rsidRPr="0040461F" w:rsidRDefault="002522FB" w:rsidP="000804B2">
            <w:pPr>
              <w:jc w:val="both"/>
              <w:rPr>
                <w:b/>
                <w:bCs/>
              </w:rPr>
            </w:pPr>
          </w:p>
          <w:p w14:paraId="3F2BDF4B" w14:textId="3D16C9DF" w:rsidR="001F3138" w:rsidRPr="0040461F" w:rsidRDefault="00000000" w:rsidP="000804B2">
            <w:pPr>
              <w:pStyle w:val="ListParagraph"/>
              <w:numPr>
                <w:ilvl w:val="0"/>
                <w:numId w:val="15"/>
              </w:numPr>
              <w:jc w:val="both"/>
              <w:rPr>
                <w:b/>
                <w:bCs/>
              </w:rPr>
            </w:pPr>
            <w:r w:rsidRPr="55C201D2">
              <w:rPr>
                <w:b/>
                <w:bCs/>
              </w:rPr>
              <w:t>Transferring $</w:t>
            </w:r>
            <w:r w:rsidR="0B815350" w:rsidRPr="55C201D2">
              <w:rPr>
                <w:b/>
                <w:bCs/>
              </w:rPr>
              <w:t>7,962.50</w:t>
            </w:r>
            <w:r w:rsidRPr="55C201D2">
              <w:rPr>
                <w:b/>
                <w:bCs/>
              </w:rPr>
              <w:t xml:space="preserve"> from the Childcare Reserve to the Municipal Fund</w:t>
            </w:r>
            <w:r w:rsidR="46C498F0" w:rsidRPr="55C201D2">
              <w:rPr>
                <w:b/>
                <w:bCs/>
              </w:rPr>
              <w:t xml:space="preserve"> – Childcare Maintenance</w:t>
            </w:r>
            <w:r w:rsidRPr="55C201D2">
              <w:rPr>
                <w:b/>
                <w:bCs/>
              </w:rPr>
              <w:t xml:space="preserve"> for the cost of updated building plans</w:t>
            </w:r>
            <w:r w:rsidR="75DC1F70" w:rsidRPr="55C201D2">
              <w:rPr>
                <w:b/>
                <w:bCs/>
              </w:rPr>
              <w:t xml:space="preserve">. </w:t>
            </w:r>
          </w:p>
          <w:p w14:paraId="1650BAB1" w14:textId="1427B847" w:rsidR="001F3138" w:rsidRPr="0040461F" w:rsidRDefault="001F3138" w:rsidP="000804B2">
            <w:pPr>
              <w:pStyle w:val="ListParagraph"/>
              <w:jc w:val="both"/>
              <w:rPr>
                <w:b/>
                <w:bCs/>
              </w:rPr>
            </w:pPr>
          </w:p>
          <w:p w14:paraId="4956BA5E" w14:textId="7F4614B8" w:rsidR="001F3138" w:rsidRPr="0040461F" w:rsidRDefault="00000000" w:rsidP="000804B2">
            <w:pPr>
              <w:pStyle w:val="ListParagraph"/>
              <w:numPr>
                <w:ilvl w:val="0"/>
                <w:numId w:val="15"/>
              </w:numPr>
              <w:jc w:val="both"/>
              <w:rPr>
                <w:b/>
                <w:bCs/>
              </w:rPr>
            </w:pPr>
            <w:r w:rsidRPr="55C201D2">
              <w:rPr>
                <w:b/>
                <w:bCs/>
              </w:rPr>
              <w:t>Transferring</w:t>
            </w:r>
            <w:r w:rsidR="0E80CAA5" w:rsidRPr="55C201D2">
              <w:rPr>
                <w:b/>
                <w:bCs/>
              </w:rPr>
              <w:t xml:space="preserve"> $1</w:t>
            </w:r>
            <w:r w:rsidR="556B14D9" w:rsidRPr="55C201D2">
              <w:rPr>
                <w:b/>
                <w:bCs/>
              </w:rPr>
              <w:t>5</w:t>
            </w:r>
            <w:r w:rsidR="0E80CAA5" w:rsidRPr="55C201D2">
              <w:rPr>
                <w:b/>
                <w:bCs/>
              </w:rPr>
              <w:t>0,000</w:t>
            </w:r>
            <w:r w:rsidR="16889C7F" w:rsidRPr="55C201D2">
              <w:rPr>
                <w:b/>
                <w:bCs/>
              </w:rPr>
              <w:t xml:space="preserve"> from the </w:t>
            </w:r>
            <w:r w:rsidR="50918A8F" w:rsidRPr="55C201D2">
              <w:rPr>
                <w:b/>
                <w:bCs/>
              </w:rPr>
              <w:t xml:space="preserve">Capital Works </w:t>
            </w:r>
            <w:r w:rsidR="16889C7F" w:rsidRPr="55C201D2">
              <w:rPr>
                <w:b/>
                <w:bCs/>
              </w:rPr>
              <w:t>Reserve to Municipal Fund – Hardcourt Maintenance</w:t>
            </w:r>
            <w:r w:rsidR="0E80CAA5" w:rsidRPr="55C201D2">
              <w:rPr>
                <w:b/>
                <w:bCs/>
              </w:rPr>
              <w:t xml:space="preserve"> for repairs to the outdoor netball and tennis courts to address current safety concerns and extend the usable life of the courts by approximately three to five years.</w:t>
            </w:r>
          </w:p>
          <w:p w14:paraId="3381E44E" w14:textId="77777777" w:rsidR="001F3138" w:rsidRPr="0040461F" w:rsidRDefault="001F3138" w:rsidP="000804B2">
            <w:pPr>
              <w:rPr>
                <w:b/>
                <w:bCs/>
              </w:rPr>
            </w:pPr>
          </w:p>
        </w:tc>
      </w:tr>
    </w:tbl>
    <w:p w14:paraId="088204C4" w14:textId="77777777" w:rsidR="001F3138" w:rsidRPr="0040461F" w:rsidRDefault="001F3138" w:rsidP="000804B2">
      <w:pPr>
        <w:rPr>
          <w:color w:val="FF0000"/>
        </w:rPr>
      </w:pPr>
    </w:p>
    <w:p w14:paraId="7EFD8FAB" w14:textId="77777777" w:rsidR="001F3138" w:rsidRPr="0040461F" w:rsidRDefault="00000000" w:rsidP="000804B2">
      <w:pPr>
        <w:pStyle w:val="Heading1"/>
      </w:pPr>
      <w:r>
        <w:t>PURPOSE</w:t>
      </w:r>
    </w:p>
    <w:p w14:paraId="00115577" w14:textId="45B717D1" w:rsidR="2EDEB85D" w:rsidRDefault="2EDEB85D" w:rsidP="000804B2">
      <w:pPr>
        <w:pBdr>
          <w:top w:val="nil"/>
          <w:left w:val="nil"/>
          <w:bottom w:val="nil"/>
          <w:right w:val="nil"/>
          <w:between w:val="nil"/>
        </w:pBdr>
        <w:rPr>
          <w:b/>
          <w:bCs/>
        </w:rPr>
      </w:pPr>
    </w:p>
    <w:p w14:paraId="55014537" w14:textId="021CB2B5" w:rsidR="655E90D8" w:rsidRDefault="00000000" w:rsidP="000804B2">
      <w:pPr>
        <w:pBdr>
          <w:top w:val="nil"/>
          <w:left w:val="nil"/>
          <w:bottom w:val="nil"/>
          <w:right w:val="nil"/>
          <w:between w:val="nil"/>
        </w:pBdr>
      </w:pPr>
      <w:r>
        <w:t>For Council to consider the use of Shire reserves to fund necessary facility improvements</w:t>
      </w:r>
      <w:r w:rsidR="1178E6C9">
        <w:t xml:space="preserve"> to the netball and tennis courts, and to reimburse One Tree community Services </w:t>
      </w:r>
      <w:r w:rsidR="68C11C03">
        <w:t>for costs incurred on behalf of the Shire of Wyndham East Kimberley</w:t>
      </w:r>
      <w:r>
        <w:t xml:space="preserve">. </w:t>
      </w:r>
    </w:p>
    <w:p w14:paraId="607D835D" w14:textId="77777777" w:rsidR="001F3138" w:rsidRPr="0040461F" w:rsidRDefault="001F3138" w:rsidP="000804B2">
      <w:pPr>
        <w:pBdr>
          <w:top w:val="nil"/>
          <w:left w:val="nil"/>
          <w:bottom w:val="nil"/>
          <w:right w:val="nil"/>
          <w:between w:val="nil"/>
        </w:pBdr>
      </w:pPr>
    </w:p>
    <w:p w14:paraId="4A256485" w14:textId="77777777" w:rsidR="001F3138" w:rsidRPr="001B088E" w:rsidRDefault="00000000" w:rsidP="000804B2">
      <w:pPr>
        <w:pStyle w:val="Heading1"/>
      </w:pPr>
      <w:r>
        <w:t>BACKGROUND / PREVIOUS CONSIDERATIONS BY COUNCIL OR COMMITTEE</w:t>
      </w:r>
    </w:p>
    <w:p w14:paraId="648C6964" w14:textId="77777777" w:rsidR="002522FB" w:rsidRDefault="002522FB" w:rsidP="000804B2">
      <w:pPr>
        <w:pStyle w:val="Heading3"/>
        <w:jc w:val="both"/>
        <w:rPr>
          <w:rFonts w:ascii="Arial" w:hAnsi="Arial"/>
          <w:bCs/>
          <w:sz w:val="22"/>
        </w:rPr>
      </w:pPr>
    </w:p>
    <w:p w14:paraId="475CDD2D" w14:textId="65D8C6E9" w:rsidR="5EBA6F45" w:rsidRDefault="00000000" w:rsidP="000804B2">
      <w:pPr>
        <w:pStyle w:val="Heading3"/>
        <w:jc w:val="both"/>
        <w:rPr>
          <w:rFonts w:ascii="Arial" w:hAnsi="Arial"/>
          <w:sz w:val="22"/>
        </w:rPr>
      </w:pPr>
      <w:r w:rsidRPr="55C201D2">
        <w:rPr>
          <w:rFonts w:ascii="Arial" w:hAnsi="Arial"/>
          <w:bCs/>
          <w:sz w:val="22"/>
        </w:rPr>
        <w:t>Updated childcare building plans</w:t>
      </w:r>
    </w:p>
    <w:p w14:paraId="4EA24457" w14:textId="0626EB53" w:rsidR="5EBA6F45" w:rsidRDefault="00000000" w:rsidP="000804B2">
      <w:pPr>
        <w:jc w:val="both"/>
      </w:pPr>
      <w:r w:rsidRPr="55C201D2">
        <w:t xml:space="preserve">As part of the process to obtain a new childcare service licence, </w:t>
      </w:r>
      <w:r w:rsidR="4D6D501D" w:rsidRPr="55C201D2">
        <w:t>the Shire as the building owner</w:t>
      </w:r>
      <w:r w:rsidRPr="55C201D2">
        <w:t xml:space="preserve"> was required to provide updated building plans for the childcare facility</w:t>
      </w:r>
      <w:r w:rsidR="2BD66D95" w:rsidRPr="55C201D2">
        <w:t xml:space="preserve"> to </w:t>
      </w:r>
      <w:r w:rsidR="0BCE2501" w:rsidRPr="55C201D2">
        <w:t>the Education and Care Regulatory Unit (ECRU) for approval</w:t>
      </w:r>
      <w:r w:rsidRPr="55C201D2">
        <w:t>.</w:t>
      </w:r>
    </w:p>
    <w:p w14:paraId="0AD3D9FC" w14:textId="77777777" w:rsidR="002522FB" w:rsidRDefault="002522FB" w:rsidP="000804B2">
      <w:pPr>
        <w:jc w:val="both"/>
      </w:pPr>
    </w:p>
    <w:p w14:paraId="5B79528D" w14:textId="4D4C7C98" w:rsidR="5EBA6F45" w:rsidRDefault="00000000" w:rsidP="000804B2">
      <w:pPr>
        <w:jc w:val="both"/>
      </w:pPr>
      <w:r w:rsidRPr="55C201D2">
        <w:t>The existing plans were not considered sufficient for the licensing process, and updated plans were required before the new licence could be issued. To avoid delays to the commencement of childcare operations, One Tree arranged and paid for the preparation of the updated plans.</w:t>
      </w:r>
    </w:p>
    <w:p w14:paraId="476C614D" w14:textId="77777777" w:rsidR="002522FB" w:rsidRDefault="002522FB" w:rsidP="000804B2">
      <w:pPr>
        <w:jc w:val="both"/>
      </w:pPr>
    </w:p>
    <w:p w14:paraId="766E8FD2" w14:textId="38C02512" w:rsidR="5EBA6F45" w:rsidRDefault="00000000" w:rsidP="000804B2">
      <w:pPr>
        <w:jc w:val="both"/>
      </w:pPr>
      <w:r w:rsidRPr="55C201D2">
        <w:t>Given the importance of meeting the required licensing and operational timeframes, the Shire agreed that One Tree would proceed with the work and that the Shire would reimburse the associated cost.</w:t>
      </w:r>
    </w:p>
    <w:p w14:paraId="69B649B5" w14:textId="22439C2C" w:rsidR="5EBA6F45" w:rsidRDefault="00000000" w:rsidP="000804B2">
      <w:pPr>
        <w:jc w:val="both"/>
      </w:pPr>
      <w:r w:rsidRPr="55C201D2">
        <w:t>The total amount to be reimbursed is $</w:t>
      </w:r>
      <w:r w:rsidR="5092620C">
        <w:t>7,962.50</w:t>
      </w:r>
      <w:r w:rsidRPr="55C201D2">
        <w:t>; refer to attachment one. It is proposed that this amount be transferred from the Childcare Reserve to the maintenance Municipal Fund to enable payment to One Tree.</w:t>
      </w:r>
    </w:p>
    <w:p w14:paraId="71F9B694" w14:textId="673CCF2F" w:rsidR="70ECEC61" w:rsidRDefault="00000000" w:rsidP="000804B2">
      <w:pPr>
        <w:jc w:val="both"/>
      </w:pPr>
      <w:r w:rsidRPr="55C201D2">
        <w:lastRenderedPageBreak/>
        <w:t>The Shire is responsible for ensuring that the plans for the premises are current and satisfy the relevant legislative and licensing requirements for the operation of a childcare facility.</w:t>
      </w:r>
    </w:p>
    <w:p w14:paraId="08E34C03" w14:textId="77777777" w:rsidR="002522FB" w:rsidRDefault="002522FB" w:rsidP="000804B2">
      <w:pPr>
        <w:jc w:val="both"/>
      </w:pPr>
    </w:p>
    <w:p w14:paraId="62945E44" w14:textId="4D654763" w:rsidR="70ECEC61" w:rsidRDefault="00000000" w:rsidP="000804B2">
      <w:pPr>
        <w:jc w:val="both"/>
      </w:pPr>
      <w:r w:rsidRPr="55C201D2">
        <w:t>On that basis, the expenditure is not considered to be solely attributable to One Tree’s operations. Rather, it represents a necessary cost associated with ensuring the Shire-owned facility has current and compliant documentation in place.</w:t>
      </w:r>
    </w:p>
    <w:p w14:paraId="61E0722C" w14:textId="77777777" w:rsidR="002522FB" w:rsidRDefault="002522FB" w:rsidP="000804B2">
      <w:pPr>
        <w:jc w:val="both"/>
      </w:pPr>
    </w:p>
    <w:p w14:paraId="6F2C4ABF" w14:textId="30735626" w:rsidR="70ECEC61" w:rsidRDefault="00000000" w:rsidP="000804B2">
      <w:pPr>
        <w:jc w:val="both"/>
      </w:pPr>
      <w:r w:rsidRPr="55C201D2">
        <w:t>The cost should therefore appropriately be met by the Shire, noting that the updated plans now form part of the Shire’s records and will remain available for future use in relation to the premises.</w:t>
      </w:r>
    </w:p>
    <w:p w14:paraId="66FAD37A" w14:textId="2751A3B7" w:rsidR="70ECEC61" w:rsidRDefault="00000000" w:rsidP="000804B2">
      <w:pPr>
        <w:jc w:val="both"/>
      </w:pPr>
      <w:r w:rsidRPr="55C201D2">
        <w:t>Please refer to Attachments 3 and 4 for the updated plans.</w:t>
      </w:r>
    </w:p>
    <w:p w14:paraId="22EB87B0" w14:textId="629E7CC3" w:rsidR="0F75EECE" w:rsidRDefault="0F75EECE" w:rsidP="000804B2">
      <w:pPr>
        <w:jc w:val="both"/>
      </w:pPr>
    </w:p>
    <w:p w14:paraId="08C04DFA" w14:textId="34E6A02B" w:rsidR="5EBA6F45" w:rsidRDefault="00000000" w:rsidP="000804B2">
      <w:pPr>
        <w:pStyle w:val="Heading3"/>
        <w:jc w:val="both"/>
        <w:rPr>
          <w:rFonts w:ascii="Arial" w:hAnsi="Arial"/>
          <w:sz w:val="22"/>
        </w:rPr>
      </w:pPr>
      <w:r w:rsidRPr="55C201D2">
        <w:rPr>
          <w:rFonts w:ascii="Arial" w:hAnsi="Arial"/>
          <w:sz w:val="22"/>
        </w:rPr>
        <w:t>Outdoor court repairs</w:t>
      </w:r>
    </w:p>
    <w:p w14:paraId="06C7E3BC" w14:textId="4A6C57C0" w:rsidR="5EBA6F45" w:rsidRDefault="00000000" w:rsidP="000804B2">
      <w:pPr>
        <w:jc w:val="both"/>
      </w:pPr>
      <w:r w:rsidRPr="55C201D2">
        <w:t>The outdoor netball and tennis courts are experiencing significant deterioration. The primary issue is the failure and movement of the underlying court base, which has caused substantial cracking across the playing surfaces.</w:t>
      </w:r>
    </w:p>
    <w:p w14:paraId="70B93010" w14:textId="77777777" w:rsidR="002522FB" w:rsidRDefault="002522FB" w:rsidP="000804B2">
      <w:pPr>
        <w:jc w:val="both"/>
      </w:pPr>
    </w:p>
    <w:p w14:paraId="17BAEBFC" w14:textId="597DC111" w:rsidR="5EBA6F45" w:rsidRDefault="00000000" w:rsidP="000804B2">
      <w:pPr>
        <w:jc w:val="both"/>
      </w:pPr>
      <w:r w:rsidRPr="55C201D2">
        <w:t>The cracking continues to worsen and presents an increasing safety risk to users. Uneven surfaces and open cracks create potential trip hazards and affect the safe and effective use of the courts for organised sport, training and casual recreation.</w:t>
      </w:r>
    </w:p>
    <w:p w14:paraId="3EAC56B9" w14:textId="77777777" w:rsidR="002522FB" w:rsidRDefault="002522FB" w:rsidP="000804B2">
      <w:pPr>
        <w:jc w:val="both"/>
      </w:pPr>
    </w:p>
    <w:p w14:paraId="2AC0C0BB" w14:textId="6EE41DEA" w:rsidR="5EBA6F45" w:rsidRDefault="00000000" w:rsidP="000804B2">
      <w:pPr>
        <w:jc w:val="both"/>
      </w:pPr>
      <w:r w:rsidRPr="55C201D2">
        <w:t>A permanent redevelopment of the courts would require significant capital investment and is beyond the scope of routine maintenance. It would also require detailed planning, site investigations, design development, cost estimates and supporting evidence before external funding could reasonably be pursued.</w:t>
      </w:r>
    </w:p>
    <w:p w14:paraId="1148E109" w14:textId="77777777" w:rsidR="00876129" w:rsidRDefault="00876129" w:rsidP="000804B2">
      <w:pPr>
        <w:jc w:val="both"/>
      </w:pPr>
    </w:p>
    <w:p w14:paraId="36F3F967" w14:textId="7FFD5806" w:rsidR="5EBA6F45" w:rsidRDefault="00000000" w:rsidP="000804B2">
      <w:pPr>
        <w:jc w:val="both"/>
      </w:pPr>
      <w:r w:rsidRPr="55C201D2">
        <w:t>The proposed repair works are intended as an interim asset-preservation and safety measure. The works would address the most immediate hazards and are expected to extend the usable life of the courts by approximately three to five years.</w:t>
      </w:r>
    </w:p>
    <w:p w14:paraId="4630413D" w14:textId="77777777" w:rsidR="00876129" w:rsidRDefault="00876129" w:rsidP="000804B2">
      <w:pPr>
        <w:jc w:val="both"/>
      </w:pPr>
    </w:p>
    <w:p w14:paraId="1C0EAB93" w14:textId="33F8395B" w:rsidR="5EBA6F45" w:rsidRDefault="00000000" w:rsidP="000804B2">
      <w:pPr>
        <w:jc w:val="both"/>
      </w:pPr>
      <w:r w:rsidRPr="55C201D2">
        <w:t>This additional service life would provide Shire officers with sufficient time to:</w:t>
      </w:r>
    </w:p>
    <w:p w14:paraId="6EDAD4F9" w14:textId="77777777" w:rsidR="00876129" w:rsidRDefault="00876129" w:rsidP="000804B2">
      <w:pPr>
        <w:jc w:val="both"/>
      </w:pPr>
    </w:p>
    <w:p w14:paraId="1CF6AB69" w14:textId="6CE73E98" w:rsidR="5EBA6F45" w:rsidRDefault="00000000" w:rsidP="000804B2">
      <w:pPr>
        <w:pStyle w:val="ListParagraph"/>
        <w:numPr>
          <w:ilvl w:val="0"/>
          <w:numId w:val="16"/>
        </w:numPr>
        <w:jc w:val="both"/>
      </w:pPr>
      <w:r w:rsidRPr="55C201D2">
        <w:t xml:space="preserve">undertake a detailed assessment of the existing facility and its future requirements; </w:t>
      </w:r>
    </w:p>
    <w:p w14:paraId="2841666C" w14:textId="38BA33A4" w:rsidR="5EBA6F45" w:rsidRDefault="00000000" w:rsidP="000804B2">
      <w:pPr>
        <w:pStyle w:val="ListParagraph"/>
        <w:numPr>
          <w:ilvl w:val="0"/>
          <w:numId w:val="16"/>
        </w:numPr>
        <w:jc w:val="both"/>
      </w:pPr>
      <w:r w:rsidRPr="55C201D2">
        <w:t xml:space="preserve">engage with sporting clubs, users and the wider community; </w:t>
      </w:r>
    </w:p>
    <w:p w14:paraId="4BCCB692" w14:textId="55D541EF" w:rsidR="5EBA6F45" w:rsidRDefault="00000000" w:rsidP="000804B2">
      <w:pPr>
        <w:pStyle w:val="ListParagraph"/>
        <w:numPr>
          <w:ilvl w:val="0"/>
          <w:numId w:val="16"/>
        </w:numPr>
        <w:jc w:val="both"/>
      </w:pPr>
      <w:r w:rsidRPr="55C201D2">
        <w:t xml:space="preserve">prepare concept designs, technical investigations and reliable cost estimates; </w:t>
      </w:r>
    </w:p>
    <w:p w14:paraId="414A6F2C" w14:textId="5DDDAFA2" w:rsidR="5EBA6F45" w:rsidRDefault="00000000" w:rsidP="000804B2">
      <w:pPr>
        <w:pStyle w:val="ListParagraph"/>
        <w:numPr>
          <w:ilvl w:val="0"/>
          <w:numId w:val="16"/>
        </w:numPr>
        <w:jc w:val="both"/>
      </w:pPr>
      <w:r w:rsidRPr="55C201D2">
        <w:t xml:space="preserve">develop a strong business case for redevelopment; and </w:t>
      </w:r>
    </w:p>
    <w:p w14:paraId="62CDEAA0" w14:textId="0476C8CF" w:rsidR="5EBA6F45" w:rsidRDefault="00000000" w:rsidP="000804B2">
      <w:pPr>
        <w:pStyle w:val="ListParagraph"/>
        <w:numPr>
          <w:ilvl w:val="0"/>
          <w:numId w:val="16"/>
        </w:numPr>
        <w:jc w:val="both"/>
      </w:pPr>
      <w:r w:rsidRPr="55C201D2">
        <w:t xml:space="preserve">seek financial assistance from the Australian and Western Australian governments for a major future upgrade. </w:t>
      </w:r>
    </w:p>
    <w:p w14:paraId="33A9924E" w14:textId="54DDEDA7" w:rsidR="2EDEB85D" w:rsidRDefault="2EDEB85D" w:rsidP="000804B2">
      <w:pPr>
        <w:pStyle w:val="ListParagraph"/>
        <w:jc w:val="both"/>
      </w:pPr>
    </w:p>
    <w:p w14:paraId="5289753B" w14:textId="249D6DFA" w:rsidR="5EBA6F45" w:rsidRDefault="00000000" w:rsidP="000804B2">
      <w:pPr>
        <w:pBdr>
          <w:top w:val="nil"/>
          <w:left w:val="nil"/>
          <w:bottom w:val="nil"/>
          <w:right w:val="nil"/>
          <w:between w:val="nil"/>
        </w:pBdr>
        <w:jc w:val="both"/>
      </w:pPr>
      <w:r w:rsidRPr="55C201D2">
        <w:t>The proposed works will not permanently resolve the underlying base failure. However, they will provide a practical short-term response to current safety concerns while allowing the Shire to properly plan and advocate for a longer-term redevelopment of the facility.</w:t>
      </w:r>
    </w:p>
    <w:p w14:paraId="178E2513" w14:textId="77777777" w:rsidR="001F3138" w:rsidRPr="0040461F" w:rsidRDefault="001F3138" w:rsidP="000804B2">
      <w:pPr>
        <w:pBdr>
          <w:top w:val="nil"/>
          <w:left w:val="nil"/>
          <w:bottom w:val="nil"/>
          <w:right w:val="nil"/>
          <w:between w:val="nil"/>
        </w:pBdr>
        <w:jc w:val="both"/>
      </w:pPr>
    </w:p>
    <w:p w14:paraId="43310CD0" w14:textId="77777777" w:rsidR="001F3138" w:rsidRPr="0040461F" w:rsidRDefault="00000000" w:rsidP="000804B2">
      <w:pPr>
        <w:pStyle w:val="Heading1"/>
        <w:jc w:val="both"/>
      </w:pPr>
      <w:r>
        <w:t>COMMENTS</w:t>
      </w:r>
    </w:p>
    <w:p w14:paraId="4BC56945" w14:textId="77777777" w:rsidR="001F3138" w:rsidRPr="0040461F" w:rsidRDefault="001F3138" w:rsidP="000804B2">
      <w:pPr>
        <w:jc w:val="both"/>
      </w:pPr>
    </w:p>
    <w:p w14:paraId="5426A4D3" w14:textId="19B78FAA" w:rsidR="6A039A26" w:rsidRDefault="00000000" w:rsidP="000804B2">
      <w:pPr>
        <w:jc w:val="both"/>
      </w:pPr>
      <w:r w:rsidRPr="55C201D2">
        <w:t>The preparation of the updated building plans was necessary to support the issuing of the new childcare service licence. Delaying the work while internal funding approvals were finalised could have placed the commencement of childcare operations at risk.</w:t>
      </w:r>
    </w:p>
    <w:p w14:paraId="37CA12C4" w14:textId="77777777" w:rsidR="00876129" w:rsidRDefault="00876129" w:rsidP="000804B2">
      <w:pPr>
        <w:jc w:val="both"/>
      </w:pPr>
    </w:p>
    <w:p w14:paraId="4827D2EA" w14:textId="3BA4D1E7" w:rsidR="6A039A26" w:rsidRDefault="00000000" w:rsidP="000804B2">
      <w:pPr>
        <w:jc w:val="both"/>
      </w:pPr>
      <w:r w:rsidRPr="55C201D2">
        <w:lastRenderedPageBreak/>
        <w:t>One Tree proceeded with the work on the understanding that the Shire would reimburse the cost. Reimbursement of $</w:t>
      </w:r>
      <w:r w:rsidR="639FEC85">
        <w:t>7,962.50</w:t>
      </w:r>
      <w:r w:rsidRPr="55C201D2">
        <w:rPr>
          <w:b/>
          <w:bCs/>
        </w:rPr>
        <w:t xml:space="preserve"> </w:t>
      </w:r>
      <w:r w:rsidRPr="55C201D2">
        <w:t>is therefore considered appropriate and consistent with the Shire’s commitment to supporting the timely operation of the childcare service.</w:t>
      </w:r>
    </w:p>
    <w:p w14:paraId="290F6BB2" w14:textId="77777777" w:rsidR="00876129" w:rsidRDefault="00876129" w:rsidP="000804B2">
      <w:pPr>
        <w:jc w:val="both"/>
      </w:pPr>
    </w:p>
    <w:p w14:paraId="37523787" w14:textId="59775282" w:rsidR="6A039A26" w:rsidRDefault="00000000" w:rsidP="000804B2">
      <w:pPr>
        <w:jc w:val="both"/>
      </w:pPr>
      <w:r w:rsidRPr="55C201D2">
        <w:t>The Childcare Reserve is considered an appropriate funding source because the expenditure directly relates to the licensing and operation of a Shire-owned childcare facility.</w:t>
      </w:r>
    </w:p>
    <w:p w14:paraId="47B3D77A" w14:textId="77777777" w:rsidR="00876129" w:rsidRDefault="00876129" w:rsidP="000804B2">
      <w:pPr>
        <w:jc w:val="both"/>
      </w:pPr>
    </w:p>
    <w:p w14:paraId="36BD2C42" w14:textId="5693F1A0" w:rsidR="3B7835E3" w:rsidRDefault="00000000" w:rsidP="000804B2">
      <w:pPr>
        <w:jc w:val="both"/>
      </w:pPr>
      <w:r w:rsidRPr="55C201D2">
        <w:t xml:space="preserve">The outdoor courts remain an important community sporting and recreational asset. However, the movement and failure of the underlying base </w:t>
      </w:r>
      <w:r w:rsidR="1B9D237C" w:rsidRPr="55C201D2">
        <w:t>have</w:t>
      </w:r>
      <w:r w:rsidRPr="55C201D2">
        <w:t xml:space="preserve"> resulted in extensive cracking that can no longer be addressed through minor or routine maintenance alone.</w:t>
      </w:r>
    </w:p>
    <w:p w14:paraId="125C9D0A" w14:textId="77777777" w:rsidR="00876129" w:rsidRDefault="00876129" w:rsidP="000804B2">
      <w:pPr>
        <w:jc w:val="both"/>
      </w:pPr>
    </w:p>
    <w:p w14:paraId="2B855409" w14:textId="196DE409" w:rsidR="3B7835E3" w:rsidRDefault="00000000" w:rsidP="000804B2">
      <w:pPr>
        <w:jc w:val="both"/>
      </w:pPr>
      <w:r w:rsidRPr="55C201D2">
        <w:t>Without intervention, the courts are likely to continue deteriorating, increasing both the safety risks to users and the likelihood that sections of the facility may need to be restricted or closed.</w:t>
      </w:r>
    </w:p>
    <w:p w14:paraId="7A2F1B89" w14:textId="77777777" w:rsidR="00876129" w:rsidRDefault="00876129" w:rsidP="000804B2">
      <w:pPr>
        <w:jc w:val="both"/>
      </w:pPr>
    </w:p>
    <w:p w14:paraId="20F9448D" w14:textId="2E180578" w:rsidR="3B7835E3" w:rsidRDefault="00000000" w:rsidP="000804B2">
      <w:pPr>
        <w:jc w:val="both"/>
      </w:pPr>
      <w:r w:rsidRPr="55C201D2">
        <w:t>The proposed expenditure of $1</w:t>
      </w:r>
      <w:r w:rsidR="271EA253" w:rsidRPr="55C201D2">
        <w:t>5</w:t>
      </w:r>
      <w:r w:rsidRPr="55C201D2">
        <w:t xml:space="preserve">0,000 excluding GST will enable </w:t>
      </w:r>
      <w:r w:rsidR="3BCA2C83" w:rsidRPr="55C201D2">
        <w:t>resurfacing of the twelve (12) courts – 6 netball and 6 tennis courts</w:t>
      </w:r>
      <w:r w:rsidRPr="55C201D2">
        <w:t>. The works are expected to extend the useful life of the courts by approximately three to five years, although this will remain dependent on the ongoing movement of the underlying base and local environmental conditions.</w:t>
      </w:r>
      <w:r w:rsidR="5D6543A8" w:rsidRPr="55C201D2">
        <w:t xml:space="preserve"> Without a roof cover, the synthetic surface deteriorates faster due to exposure to the harsh sun and torrential rain.</w:t>
      </w:r>
    </w:p>
    <w:p w14:paraId="4C0A7821" w14:textId="77777777" w:rsidR="00876129" w:rsidRDefault="00876129" w:rsidP="000804B2">
      <w:pPr>
        <w:jc w:val="both"/>
      </w:pPr>
    </w:p>
    <w:p w14:paraId="1F9BF196" w14:textId="49D4BA03" w:rsidR="3B7835E3" w:rsidRDefault="00000000" w:rsidP="000804B2">
      <w:pPr>
        <w:jc w:val="both"/>
      </w:pPr>
      <w:r w:rsidRPr="55C201D2">
        <w:t>A full reconstruction or redevelopment will ultimately be required. The interim repairs will provide the Shire with the time needed to develop the necessary technical documentation, community evidence and business case required to demonstrate the need for substantial State and Australian Government financial support.</w:t>
      </w:r>
      <w:r w:rsidR="16872E86" w:rsidRPr="55C201D2">
        <w:t xml:space="preserve">  </w:t>
      </w:r>
      <w:r w:rsidR="78D5CB7F" w:rsidRPr="55C201D2">
        <w:t>To progress the demonstrated need for sport and recreation facilities, t</w:t>
      </w:r>
      <w:r w:rsidR="16872E86" w:rsidRPr="55C201D2">
        <w:t xml:space="preserve">he Shire is currently undertaking the development of a master plan for the Town Oval and Community Hub which includes consultation </w:t>
      </w:r>
      <w:r w:rsidR="4B1028F7" w:rsidRPr="55C201D2">
        <w:t>with</w:t>
      </w:r>
      <w:r w:rsidR="16872E86" w:rsidRPr="55C201D2">
        <w:t xml:space="preserve"> the clubs and</w:t>
      </w:r>
      <w:r w:rsidR="50E8AB39" w:rsidRPr="55C201D2">
        <w:t xml:space="preserve"> identification of priority sport and community infrastructure work.</w:t>
      </w:r>
    </w:p>
    <w:p w14:paraId="0EF3E6E5" w14:textId="77777777" w:rsidR="00876129" w:rsidRDefault="00876129" w:rsidP="000804B2">
      <w:pPr>
        <w:jc w:val="both"/>
      </w:pPr>
    </w:p>
    <w:p w14:paraId="0B1B46F8" w14:textId="5D8A70B8" w:rsidR="3B7835E3" w:rsidRDefault="00000000" w:rsidP="000804B2">
      <w:pPr>
        <w:jc w:val="both"/>
      </w:pPr>
      <w:r w:rsidRPr="55C201D2">
        <w:t>Proceeding with the interim works represents a balanced approach that addresses immediate safety risks while avoiding premature investment in a major redevelopment before the future needs, scope and costs of the facility have been properly established.</w:t>
      </w:r>
    </w:p>
    <w:p w14:paraId="6F645082" w14:textId="7E5E4299" w:rsidR="001F3138" w:rsidRPr="0040461F" w:rsidRDefault="001F3138" w:rsidP="000804B2">
      <w:pPr>
        <w:pBdr>
          <w:top w:val="nil"/>
          <w:left w:val="nil"/>
          <w:bottom w:val="nil"/>
          <w:right w:val="nil"/>
          <w:between w:val="nil"/>
        </w:pBdr>
        <w:jc w:val="both"/>
      </w:pPr>
    </w:p>
    <w:p w14:paraId="76718043" w14:textId="77777777" w:rsidR="001F3138" w:rsidRPr="0040461F" w:rsidRDefault="00000000" w:rsidP="000804B2">
      <w:pPr>
        <w:pStyle w:val="Heading1"/>
        <w:jc w:val="both"/>
      </w:pPr>
      <w:r>
        <w:t>STATUTORY IMPLICATIONS</w:t>
      </w:r>
    </w:p>
    <w:p w14:paraId="7B52800D" w14:textId="77777777" w:rsidR="001F3138" w:rsidRPr="0040461F" w:rsidRDefault="001F3138" w:rsidP="000804B2">
      <w:pPr>
        <w:jc w:val="both"/>
      </w:pPr>
    </w:p>
    <w:p w14:paraId="37CC3B98" w14:textId="35227B2F" w:rsidR="7DF2DA0B" w:rsidRDefault="00000000" w:rsidP="000804B2">
      <w:pPr>
        <w:jc w:val="both"/>
      </w:pPr>
      <w:r w:rsidRPr="55C201D2">
        <w:t>The proposed expenditure and reserve transfer will need to be incorporated into the Shire’s adopted budget through the required budget amendment process.</w:t>
      </w:r>
    </w:p>
    <w:p w14:paraId="5CC1CB92" w14:textId="77777777" w:rsidR="00876129" w:rsidRDefault="00876129" w:rsidP="000804B2">
      <w:pPr>
        <w:jc w:val="both"/>
      </w:pPr>
    </w:p>
    <w:p w14:paraId="27075A5A" w14:textId="77777777" w:rsidR="2E639BB9" w:rsidRDefault="00000000" w:rsidP="000804B2">
      <w:pPr>
        <w:jc w:val="both"/>
      </w:pPr>
      <w:r w:rsidRPr="55C201D2">
        <w:t>Any procurement associated with the court repair works will be undertaken in accordance with the Shire’s purchasing policy and procurement requirements.</w:t>
      </w:r>
    </w:p>
    <w:p w14:paraId="7AF97833" w14:textId="77777777" w:rsidR="00876129" w:rsidRDefault="00876129" w:rsidP="000804B2">
      <w:pPr>
        <w:jc w:val="both"/>
      </w:pPr>
    </w:p>
    <w:p w14:paraId="6021EA43" w14:textId="77777777" w:rsidR="001F3138" w:rsidRPr="0040461F" w:rsidRDefault="00000000" w:rsidP="000804B2">
      <w:pPr>
        <w:pStyle w:val="Heading1"/>
        <w:jc w:val="both"/>
      </w:pPr>
      <w:r>
        <w:t>POLICY IMPLICATIONS</w:t>
      </w:r>
    </w:p>
    <w:p w14:paraId="1024F5B1" w14:textId="77777777" w:rsidR="001F3138" w:rsidRPr="0040461F" w:rsidRDefault="001F3138" w:rsidP="000804B2">
      <w:pPr>
        <w:jc w:val="both"/>
        <w:rPr>
          <w:b/>
          <w:bCs/>
          <w:u w:val="single"/>
        </w:rPr>
      </w:pPr>
    </w:p>
    <w:p w14:paraId="0CE31C92" w14:textId="5D98F260" w:rsidR="743F3838" w:rsidRDefault="00000000" w:rsidP="000804B2">
      <w:pPr>
        <w:jc w:val="both"/>
      </w:pPr>
      <w:r w:rsidRPr="55C201D2">
        <w:t>The proposed expenditure will be managed in accordance with the Shire’s:</w:t>
      </w:r>
    </w:p>
    <w:p w14:paraId="7448CB2A" w14:textId="543D76DA" w:rsidR="743F3838" w:rsidRDefault="00000000" w:rsidP="000804B2">
      <w:pPr>
        <w:pStyle w:val="ListParagraph"/>
        <w:numPr>
          <w:ilvl w:val="0"/>
          <w:numId w:val="17"/>
        </w:numPr>
        <w:jc w:val="both"/>
      </w:pPr>
      <w:r w:rsidRPr="55C201D2">
        <w:t xml:space="preserve">Purchasing Policy; </w:t>
      </w:r>
    </w:p>
    <w:p w14:paraId="548EA2EA" w14:textId="1916CADE" w:rsidR="743F3838" w:rsidRDefault="00000000" w:rsidP="000804B2">
      <w:pPr>
        <w:pStyle w:val="ListParagraph"/>
        <w:numPr>
          <w:ilvl w:val="0"/>
          <w:numId w:val="17"/>
        </w:numPr>
        <w:jc w:val="both"/>
      </w:pPr>
      <w:r w:rsidRPr="55C201D2">
        <w:t xml:space="preserve">Asset Management Policy; </w:t>
      </w:r>
    </w:p>
    <w:p w14:paraId="734F6CCA" w14:textId="60EB97B5" w:rsidR="743F3838" w:rsidRDefault="00000000" w:rsidP="000804B2">
      <w:pPr>
        <w:pStyle w:val="ListParagraph"/>
        <w:numPr>
          <w:ilvl w:val="0"/>
          <w:numId w:val="17"/>
        </w:numPr>
        <w:jc w:val="both"/>
      </w:pPr>
      <w:r w:rsidRPr="55C201D2">
        <w:t xml:space="preserve">Annual Budget; and </w:t>
      </w:r>
    </w:p>
    <w:p w14:paraId="6FAB799D" w14:textId="23765FD2" w:rsidR="743F3838" w:rsidRDefault="00000000" w:rsidP="000804B2">
      <w:pPr>
        <w:pStyle w:val="ListParagraph"/>
        <w:numPr>
          <w:ilvl w:val="0"/>
          <w:numId w:val="17"/>
        </w:numPr>
        <w:jc w:val="both"/>
      </w:pPr>
      <w:r w:rsidRPr="55C201D2">
        <w:t>Long-Term Financial Plan.</w:t>
      </w:r>
    </w:p>
    <w:p w14:paraId="74F2499C" w14:textId="77777777" w:rsidR="001F3138" w:rsidRPr="0040461F" w:rsidRDefault="001F3138" w:rsidP="000804B2">
      <w:pPr>
        <w:jc w:val="both"/>
      </w:pPr>
    </w:p>
    <w:p w14:paraId="0DFEDC5D" w14:textId="77777777" w:rsidR="001F3138" w:rsidRPr="0040461F" w:rsidRDefault="00000000" w:rsidP="000804B2">
      <w:pPr>
        <w:pStyle w:val="Heading1"/>
        <w:jc w:val="both"/>
      </w:pPr>
      <w:r>
        <w:lastRenderedPageBreak/>
        <w:t>STRATEGIC IMPLICATIONS</w:t>
      </w:r>
    </w:p>
    <w:p w14:paraId="0558847A" w14:textId="77777777" w:rsidR="001F3138" w:rsidRPr="0040461F" w:rsidRDefault="001F3138" w:rsidP="000804B2">
      <w:pPr>
        <w:jc w:val="both"/>
      </w:pPr>
    </w:p>
    <w:p w14:paraId="2FDEE1A3" w14:textId="77777777" w:rsidR="001F3138" w:rsidRPr="0040461F" w:rsidRDefault="00000000" w:rsidP="000804B2">
      <w:pPr>
        <w:jc w:val="both"/>
        <w:rPr>
          <w:i/>
          <w:iCs/>
        </w:rPr>
      </w:pPr>
      <w:r>
        <w:t xml:space="preserve">This matter relates to the following sections of the </w:t>
      </w:r>
      <w:r w:rsidRPr="55C201D2">
        <w:rPr>
          <w:i/>
          <w:iCs/>
        </w:rPr>
        <w:t>Strategic Community Plan 2023-2033:</w:t>
      </w:r>
    </w:p>
    <w:p w14:paraId="1482EF3A" w14:textId="77777777" w:rsidR="001F3138" w:rsidRPr="0040461F" w:rsidRDefault="001F3138" w:rsidP="000804B2">
      <w:pPr>
        <w:jc w:val="both"/>
      </w:pPr>
    </w:p>
    <w:p w14:paraId="7E2042B5" w14:textId="77777777" w:rsidR="001F3138" w:rsidRPr="0040461F" w:rsidRDefault="00000000" w:rsidP="000804B2">
      <w:pPr>
        <w:jc w:val="both"/>
      </w:pPr>
      <w:r w:rsidRPr="55C201D2">
        <w:rPr>
          <w:b/>
          <w:bCs/>
          <w:color w:val="000000" w:themeColor="text1"/>
        </w:rPr>
        <w:t>Focus Area:</w:t>
      </w:r>
      <w:r w:rsidRPr="55C201D2">
        <w:rPr>
          <w:color w:val="000000" w:themeColor="text1"/>
        </w:rPr>
        <w:t xml:space="preserve"> LIVEABILITY</w:t>
      </w:r>
    </w:p>
    <w:p w14:paraId="36AC1443" w14:textId="77777777" w:rsidR="001F3138" w:rsidRPr="0040461F" w:rsidRDefault="001F3138" w:rsidP="000804B2">
      <w:pPr>
        <w:jc w:val="both"/>
      </w:pPr>
    </w:p>
    <w:p w14:paraId="66582326" w14:textId="77777777" w:rsidR="000C7BAC" w:rsidRDefault="00000000" w:rsidP="000804B2">
      <w:pPr>
        <w:jc w:val="both"/>
        <w:rPr>
          <w:color w:val="000000" w:themeColor="text1"/>
        </w:rPr>
      </w:pPr>
      <w:r w:rsidRPr="55C201D2">
        <w:rPr>
          <w:b/>
          <w:bCs/>
          <w:color w:val="000000" w:themeColor="text1"/>
        </w:rPr>
        <w:t>Goal 2:</w:t>
      </w:r>
      <w:r w:rsidRPr="55C201D2">
        <w:rPr>
          <w:color w:val="000000" w:themeColor="text1"/>
        </w:rPr>
        <w:t xml:space="preserve"> Healthy communities - Encouraging active, healthy lifestyles</w:t>
      </w:r>
    </w:p>
    <w:p w14:paraId="02922795" w14:textId="77777777" w:rsidR="001F3138" w:rsidRPr="0040461F" w:rsidRDefault="00000000" w:rsidP="000804B2">
      <w:pPr>
        <w:jc w:val="both"/>
      </w:pPr>
      <w:r w:rsidRPr="55C201D2">
        <w:rPr>
          <w:b/>
          <w:bCs/>
          <w:color w:val="000000" w:themeColor="text1"/>
        </w:rPr>
        <w:t>Goal</w:t>
      </w:r>
      <w:r w:rsidRPr="55C201D2">
        <w:rPr>
          <w:color w:val="000000" w:themeColor="text1"/>
        </w:rPr>
        <w:t xml:space="preserve"> </w:t>
      </w:r>
      <w:r w:rsidRPr="55C201D2">
        <w:rPr>
          <w:b/>
          <w:bCs/>
          <w:color w:val="000000" w:themeColor="text1"/>
        </w:rPr>
        <w:t>4:</w:t>
      </w:r>
      <w:r w:rsidRPr="55C201D2">
        <w:rPr>
          <w:color w:val="000000" w:themeColor="text1"/>
        </w:rPr>
        <w:t xml:space="preserve"> Access to education - Education and training opportunities for everyone</w:t>
      </w:r>
    </w:p>
    <w:p w14:paraId="3C053F6B" w14:textId="77777777" w:rsidR="001F3138" w:rsidRPr="0040461F" w:rsidRDefault="001F3138" w:rsidP="000804B2">
      <w:pPr>
        <w:jc w:val="both"/>
      </w:pPr>
    </w:p>
    <w:p w14:paraId="44806ECD" w14:textId="77777777" w:rsidR="00876129" w:rsidRDefault="00000000" w:rsidP="000804B2">
      <w:pPr>
        <w:jc w:val="both"/>
        <w:rPr>
          <w:color w:val="000000" w:themeColor="text1"/>
        </w:rPr>
      </w:pPr>
      <w:r w:rsidRPr="55C201D2">
        <w:rPr>
          <w:b/>
          <w:bCs/>
          <w:color w:val="000000" w:themeColor="text1"/>
        </w:rPr>
        <w:t>Goal Outcome</w:t>
      </w:r>
      <w:r w:rsidRPr="55C201D2">
        <w:rPr>
          <w:color w:val="000000" w:themeColor="text1"/>
        </w:rPr>
        <w:t xml:space="preserve"> </w:t>
      </w:r>
      <w:r w:rsidRPr="55C201D2">
        <w:rPr>
          <w:b/>
          <w:bCs/>
          <w:color w:val="000000" w:themeColor="text1"/>
        </w:rPr>
        <w:t>2.2:</w:t>
      </w:r>
      <w:r w:rsidRPr="55C201D2">
        <w:rPr>
          <w:color w:val="000000" w:themeColor="text1"/>
        </w:rPr>
        <w:t xml:space="preserve"> Access to sport and recreation facilities and services - Sport and recreation facilities and services are accessible and well maintained</w:t>
      </w:r>
    </w:p>
    <w:p w14:paraId="305EBFDF" w14:textId="77777777" w:rsidR="001F3138" w:rsidRPr="0040461F" w:rsidRDefault="00000000" w:rsidP="000804B2">
      <w:pPr>
        <w:jc w:val="both"/>
      </w:pPr>
      <w:r w:rsidRPr="55C201D2">
        <w:rPr>
          <w:b/>
          <w:bCs/>
          <w:color w:val="000000" w:themeColor="text1"/>
        </w:rPr>
        <w:t>Goal Outcome</w:t>
      </w:r>
      <w:r w:rsidRPr="55C201D2">
        <w:rPr>
          <w:color w:val="000000" w:themeColor="text1"/>
        </w:rPr>
        <w:t xml:space="preserve"> </w:t>
      </w:r>
      <w:r w:rsidRPr="55C201D2">
        <w:rPr>
          <w:b/>
          <w:bCs/>
          <w:color w:val="000000" w:themeColor="text1"/>
        </w:rPr>
        <w:t>4.1:</w:t>
      </w:r>
      <w:r w:rsidRPr="55C201D2">
        <w:rPr>
          <w:color w:val="000000" w:themeColor="text1"/>
        </w:rPr>
        <w:t xml:space="preserve"> Childcare and preschool programs - Increase participation in early childhood educational development including quality childcare</w:t>
      </w:r>
    </w:p>
    <w:p w14:paraId="3DF389E1" w14:textId="77777777" w:rsidR="001F3138" w:rsidRPr="0040461F" w:rsidRDefault="001F3138" w:rsidP="000804B2">
      <w:pPr>
        <w:jc w:val="both"/>
      </w:pPr>
    </w:p>
    <w:p w14:paraId="6DAE16D5" w14:textId="77777777" w:rsidR="00876129" w:rsidRDefault="00000000" w:rsidP="000804B2">
      <w:pPr>
        <w:jc w:val="both"/>
        <w:rPr>
          <w:color w:val="000000" w:themeColor="text1"/>
        </w:rPr>
      </w:pPr>
      <w:r w:rsidRPr="55C201D2">
        <w:rPr>
          <w:b/>
          <w:bCs/>
          <w:color w:val="000000" w:themeColor="text1"/>
        </w:rPr>
        <w:t>Strategy</w:t>
      </w:r>
      <w:r w:rsidRPr="55C201D2">
        <w:rPr>
          <w:color w:val="000000" w:themeColor="text1"/>
        </w:rPr>
        <w:t xml:space="preserve"> </w:t>
      </w:r>
      <w:r w:rsidRPr="55C201D2">
        <w:rPr>
          <w:b/>
          <w:bCs/>
          <w:color w:val="000000" w:themeColor="text1"/>
        </w:rPr>
        <w:t>2.2:</w:t>
      </w:r>
      <w:r w:rsidRPr="55C201D2">
        <w:rPr>
          <w:color w:val="000000" w:themeColor="text1"/>
        </w:rPr>
        <w:t xml:space="preserve"> The Shire will collaborate with a wide range of stakeholders to advocate and provide accessible facilities that support a range of sporting and recreational activities</w:t>
      </w:r>
    </w:p>
    <w:p w14:paraId="42FD5B99" w14:textId="77777777" w:rsidR="001F3138" w:rsidRPr="0040461F" w:rsidRDefault="00000000" w:rsidP="000804B2">
      <w:pPr>
        <w:jc w:val="both"/>
      </w:pPr>
      <w:r w:rsidRPr="55C201D2">
        <w:rPr>
          <w:b/>
          <w:bCs/>
          <w:color w:val="000000" w:themeColor="text1"/>
        </w:rPr>
        <w:t>Strategy</w:t>
      </w:r>
      <w:r w:rsidRPr="55C201D2">
        <w:rPr>
          <w:color w:val="000000" w:themeColor="text1"/>
        </w:rPr>
        <w:t xml:space="preserve"> </w:t>
      </w:r>
      <w:r w:rsidRPr="55C201D2">
        <w:rPr>
          <w:b/>
          <w:bCs/>
          <w:color w:val="000000" w:themeColor="text1"/>
        </w:rPr>
        <w:t>4.1:</w:t>
      </w:r>
      <w:r w:rsidRPr="55C201D2">
        <w:rPr>
          <w:color w:val="000000" w:themeColor="text1"/>
        </w:rPr>
        <w:t xml:space="preserve"> The Shire will work with key partners to ensure adequate childhood educational development places for all children in the Shire</w:t>
      </w:r>
    </w:p>
    <w:p w14:paraId="0CAFD4C7" w14:textId="77777777" w:rsidR="001F3138" w:rsidRPr="0040461F" w:rsidRDefault="001F3138" w:rsidP="000804B2">
      <w:pPr>
        <w:jc w:val="both"/>
      </w:pPr>
    </w:p>
    <w:p w14:paraId="508281C0" w14:textId="77777777" w:rsidR="001F3138" w:rsidRPr="0040461F" w:rsidRDefault="00000000" w:rsidP="000804B2">
      <w:pPr>
        <w:pStyle w:val="Heading1"/>
        <w:jc w:val="both"/>
      </w:pPr>
      <w:r>
        <w:t>RISK IMPLICATIONS</w:t>
      </w:r>
    </w:p>
    <w:p w14:paraId="39B88A14" w14:textId="77777777" w:rsidR="001F3138" w:rsidRPr="0040461F" w:rsidRDefault="001F3138" w:rsidP="000804B2">
      <w:pPr>
        <w:jc w:val="both"/>
        <w:rPr>
          <w:b/>
          <w:bCs/>
        </w:rPr>
      </w:pPr>
    </w:p>
    <w:p w14:paraId="64000EA5" w14:textId="722D7639" w:rsidR="566BDA99" w:rsidRDefault="00000000" w:rsidP="000804B2">
      <w:pPr>
        <w:jc w:val="both"/>
      </w:pPr>
      <w:r w:rsidRPr="55C201D2">
        <w:rPr>
          <w:b/>
          <w:bCs/>
        </w:rPr>
        <w:t xml:space="preserve">Risk: </w:t>
      </w:r>
      <w:r>
        <w:t xml:space="preserve"> </w:t>
      </w:r>
      <w:r w:rsidR="6314A741" w:rsidRPr="55C201D2">
        <w:t>Failure to reimburse One Tree would be inconsistent with the agreement reached to allow the updated plans to be completed urgently. It may also negatively affect the working relationship between the Shire and the childcare service operator.</w:t>
      </w:r>
    </w:p>
    <w:p w14:paraId="5D50B285" w14:textId="7BC973CA" w:rsidR="001F3138" w:rsidRPr="0040461F" w:rsidRDefault="001F3138" w:rsidP="000804B2">
      <w:pPr>
        <w:jc w:val="both"/>
      </w:pPr>
    </w:p>
    <w:p w14:paraId="0450A0D8" w14:textId="19BA4087" w:rsidR="001F3138" w:rsidRPr="0040461F" w:rsidRDefault="00000000" w:rsidP="000804B2">
      <w:pPr>
        <w:jc w:val="both"/>
      </w:pPr>
      <w:r w:rsidRPr="55C201D2">
        <w:t>If the repair works do not proceed, cracking and surface movement are expected to continue, increasing:</w:t>
      </w:r>
    </w:p>
    <w:p w14:paraId="6663F9E6" w14:textId="4E3733BD" w:rsidR="001F3138" w:rsidRPr="0040461F" w:rsidRDefault="00000000" w:rsidP="000804B2">
      <w:pPr>
        <w:pStyle w:val="ListParagraph"/>
        <w:numPr>
          <w:ilvl w:val="0"/>
          <w:numId w:val="18"/>
        </w:numPr>
        <w:jc w:val="both"/>
      </w:pPr>
      <w:r w:rsidRPr="55C201D2">
        <w:t xml:space="preserve">the risk of trips, falls and injuries; </w:t>
      </w:r>
    </w:p>
    <w:p w14:paraId="11AD7DEE" w14:textId="7EB0DBA3" w:rsidR="001F3138" w:rsidRPr="0040461F" w:rsidRDefault="00000000" w:rsidP="000804B2">
      <w:pPr>
        <w:pStyle w:val="ListParagraph"/>
        <w:numPr>
          <w:ilvl w:val="0"/>
          <w:numId w:val="18"/>
        </w:numPr>
        <w:jc w:val="both"/>
      </w:pPr>
      <w:r w:rsidRPr="55C201D2">
        <w:t xml:space="preserve">the Shire’s potential liability exposure; </w:t>
      </w:r>
    </w:p>
    <w:p w14:paraId="1A8B3E7E" w14:textId="7E8D8A85" w:rsidR="001F3138" w:rsidRPr="0040461F" w:rsidRDefault="00000000" w:rsidP="000804B2">
      <w:pPr>
        <w:pStyle w:val="ListParagraph"/>
        <w:numPr>
          <w:ilvl w:val="0"/>
          <w:numId w:val="18"/>
        </w:numPr>
        <w:jc w:val="both"/>
      </w:pPr>
      <w:r w:rsidRPr="55C201D2">
        <w:t xml:space="preserve">the likelihood of restrictions being placed on court use; </w:t>
      </w:r>
    </w:p>
    <w:p w14:paraId="4610AA9A" w14:textId="5CC5F424" w:rsidR="001F3138" w:rsidRPr="0040461F" w:rsidRDefault="00000000" w:rsidP="000804B2">
      <w:pPr>
        <w:pStyle w:val="ListParagraph"/>
        <w:numPr>
          <w:ilvl w:val="0"/>
          <w:numId w:val="18"/>
        </w:numPr>
        <w:jc w:val="both"/>
      </w:pPr>
      <w:r w:rsidRPr="55C201D2">
        <w:t xml:space="preserve">further deterioration of the asset; and </w:t>
      </w:r>
    </w:p>
    <w:p w14:paraId="35BA0981" w14:textId="3A9CB6CF" w:rsidR="001F3138" w:rsidRDefault="00000000" w:rsidP="000804B2">
      <w:pPr>
        <w:pStyle w:val="ListParagraph"/>
        <w:numPr>
          <w:ilvl w:val="0"/>
          <w:numId w:val="18"/>
        </w:numPr>
        <w:jc w:val="both"/>
      </w:pPr>
      <w:r w:rsidRPr="55C201D2">
        <w:t xml:space="preserve">community dissatisfaction regarding the condition of the facility. </w:t>
      </w:r>
    </w:p>
    <w:p w14:paraId="1F5838B3" w14:textId="77777777" w:rsidR="000C7BAC" w:rsidRPr="0040461F" w:rsidRDefault="000C7BAC" w:rsidP="000C7BAC">
      <w:pPr>
        <w:pStyle w:val="ListParagraph"/>
        <w:jc w:val="both"/>
      </w:pPr>
    </w:p>
    <w:p w14:paraId="7795E73F" w14:textId="77777777" w:rsidR="001F3138" w:rsidRPr="0040461F" w:rsidRDefault="00000000" w:rsidP="000804B2">
      <w:pPr>
        <w:jc w:val="both"/>
      </w:pPr>
      <w:r w:rsidRPr="55C201D2">
        <w:t>The proposed repairs will reduce immediate safety risks but will not remove the longer-term risk associated with the failed court base. Continued monitoring will therefore be required.</w:t>
      </w:r>
    </w:p>
    <w:p w14:paraId="2602996A" w14:textId="77777777" w:rsidR="000C7BAC" w:rsidRDefault="000C7BAC" w:rsidP="009E6F79"/>
    <w:p w14:paraId="4CD54EC0" w14:textId="77777777" w:rsidR="001F3138" w:rsidRPr="0040461F" w:rsidRDefault="00000000" w:rsidP="000804B2">
      <w:pPr>
        <w:pStyle w:val="Heading1"/>
        <w:jc w:val="both"/>
      </w:pPr>
      <w:r>
        <w:t>FINANCIAL IMPLICATIONS</w:t>
      </w:r>
    </w:p>
    <w:p w14:paraId="24E183AC" w14:textId="77777777" w:rsidR="009E6F79" w:rsidRDefault="009E6F79" w:rsidP="009E6F79"/>
    <w:p w14:paraId="28F21D51" w14:textId="0F00985B" w:rsidR="001F3138" w:rsidRPr="0040461F" w:rsidRDefault="00000000" w:rsidP="000804B2">
      <w:pPr>
        <w:pStyle w:val="Heading3"/>
        <w:jc w:val="both"/>
        <w:rPr>
          <w:rFonts w:ascii="Arial" w:hAnsi="Arial"/>
          <w:sz w:val="22"/>
        </w:rPr>
      </w:pPr>
      <w:r w:rsidRPr="55C201D2">
        <w:rPr>
          <w:rFonts w:ascii="Arial" w:hAnsi="Arial"/>
          <w:sz w:val="22"/>
        </w:rPr>
        <w:t>Childcare building plans</w:t>
      </w:r>
    </w:p>
    <w:p w14:paraId="434541D0" w14:textId="6EC929E9" w:rsidR="001F3138" w:rsidRDefault="00000000" w:rsidP="000804B2">
      <w:pPr>
        <w:jc w:val="both"/>
      </w:pPr>
      <w:r w:rsidRPr="55C201D2">
        <w:t>The total cost to reimburse One Tree Community Services is $7,962.50. It is proposed that the amount be transferred from the Childcare Reserve to the Municipal Fund maintenance budget.</w:t>
      </w:r>
    </w:p>
    <w:p w14:paraId="5FA4E260" w14:textId="77777777" w:rsidR="000C7BAC" w:rsidRPr="0040461F" w:rsidRDefault="000C7BAC" w:rsidP="000804B2">
      <w:pPr>
        <w:jc w:val="both"/>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A0" w:firstRow="1" w:lastRow="0" w:firstColumn="1" w:lastColumn="0" w:noHBand="1" w:noVBand="1"/>
      </w:tblPr>
      <w:tblGrid>
        <w:gridCol w:w="5093"/>
        <w:gridCol w:w="2727"/>
      </w:tblGrid>
      <w:tr w:rsidR="00883CC7" w14:paraId="4805477D" w14:textId="77777777" w:rsidTr="55C201D2">
        <w:trPr>
          <w:trHeight w:val="405"/>
        </w:trPr>
        <w:tc>
          <w:tcPr>
            <w:tcW w:w="50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EE9E8A" w14:textId="7B55CDFA" w:rsidR="2EDEB85D" w:rsidRDefault="00000000" w:rsidP="000804B2">
            <w:pPr>
              <w:jc w:val="both"/>
            </w:pPr>
            <w:r w:rsidRPr="55C201D2">
              <w:rPr>
                <w:b/>
                <w:bCs/>
              </w:rPr>
              <w:t>Description</w:t>
            </w:r>
          </w:p>
        </w:tc>
        <w:tc>
          <w:tcPr>
            <w:tcW w:w="27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C579F0" w14:textId="136FBF84" w:rsidR="2EDEB85D" w:rsidRDefault="00000000" w:rsidP="000804B2">
            <w:r w:rsidRPr="55C201D2">
              <w:rPr>
                <w:b/>
                <w:bCs/>
              </w:rPr>
              <w:t>Amount excluding GST</w:t>
            </w:r>
          </w:p>
        </w:tc>
      </w:tr>
      <w:tr w:rsidR="00883CC7" w14:paraId="44902BD6" w14:textId="77777777" w:rsidTr="55C201D2">
        <w:trPr>
          <w:trHeight w:val="300"/>
        </w:trPr>
        <w:tc>
          <w:tcPr>
            <w:tcW w:w="5093" w:type="dxa"/>
            <w:vAlign w:val="center"/>
          </w:tcPr>
          <w:p w14:paraId="1FE0DA04" w14:textId="1F9CDE07" w:rsidR="2EDEB85D" w:rsidRDefault="00000000" w:rsidP="000804B2">
            <w:pPr>
              <w:jc w:val="both"/>
            </w:pPr>
            <w:r>
              <w:t>Reimbursement to One Tree Community Services</w:t>
            </w:r>
          </w:p>
        </w:tc>
        <w:tc>
          <w:tcPr>
            <w:tcW w:w="2727" w:type="dxa"/>
            <w:vAlign w:val="center"/>
          </w:tcPr>
          <w:p w14:paraId="7201CAD7" w14:textId="33B58506" w:rsidR="2EDEB85D" w:rsidRDefault="00000000" w:rsidP="000804B2">
            <w:pPr>
              <w:jc w:val="both"/>
            </w:pPr>
            <w:r>
              <w:t>$7,962.50</w:t>
            </w:r>
          </w:p>
        </w:tc>
      </w:tr>
      <w:tr w:rsidR="00883CC7" w14:paraId="3CF27B67" w14:textId="77777777" w:rsidTr="55C201D2">
        <w:trPr>
          <w:trHeight w:val="300"/>
        </w:trPr>
        <w:tc>
          <w:tcPr>
            <w:tcW w:w="5093" w:type="dxa"/>
            <w:vAlign w:val="center"/>
          </w:tcPr>
          <w:p w14:paraId="6A83CA2E" w14:textId="213CC529" w:rsidR="2EDEB85D" w:rsidRDefault="00000000" w:rsidP="000804B2">
            <w:pPr>
              <w:jc w:val="both"/>
            </w:pPr>
            <w:r>
              <w:t>Proposed funding source</w:t>
            </w:r>
          </w:p>
        </w:tc>
        <w:tc>
          <w:tcPr>
            <w:tcW w:w="2727" w:type="dxa"/>
            <w:vAlign w:val="center"/>
          </w:tcPr>
          <w:p w14:paraId="305C80F1" w14:textId="3BE1F340" w:rsidR="2EDEB85D" w:rsidRDefault="00000000" w:rsidP="000804B2">
            <w:pPr>
              <w:jc w:val="both"/>
            </w:pPr>
            <w:r>
              <w:t>Childcare Reserve</w:t>
            </w:r>
          </w:p>
        </w:tc>
      </w:tr>
    </w:tbl>
    <w:p w14:paraId="70167E38" w14:textId="77777777" w:rsidR="000C7BAC" w:rsidRDefault="000C7BAC" w:rsidP="000804B2">
      <w:pPr>
        <w:jc w:val="both"/>
      </w:pPr>
    </w:p>
    <w:p w14:paraId="290A035A" w14:textId="3FA2BAEA" w:rsidR="001F3138" w:rsidRPr="0030463C" w:rsidRDefault="00000000" w:rsidP="000804B2">
      <w:pPr>
        <w:jc w:val="both"/>
      </w:pPr>
      <w:r w:rsidRPr="55C201D2">
        <w:t xml:space="preserve">Approval will reduce the Childcare Reserve </w:t>
      </w:r>
      <w:r w:rsidRPr="0030463C">
        <w:t>balance by $7,962.50.</w:t>
      </w:r>
    </w:p>
    <w:p w14:paraId="3BBEE201" w14:textId="77777777" w:rsidR="000C7BAC" w:rsidRPr="0040461F" w:rsidRDefault="000C7BAC" w:rsidP="000804B2">
      <w:pPr>
        <w:jc w:val="both"/>
      </w:pPr>
    </w:p>
    <w:p w14:paraId="2C31B72F" w14:textId="46637053" w:rsidR="001F3138" w:rsidRPr="0040461F" w:rsidRDefault="00000000" w:rsidP="000804B2">
      <w:pPr>
        <w:pStyle w:val="Heading3"/>
        <w:jc w:val="both"/>
      </w:pPr>
      <w:r w:rsidRPr="55C201D2">
        <w:rPr>
          <w:rFonts w:ascii="Arial" w:hAnsi="Arial"/>
          <w:sz w:val="22"/>
        </w:rPr>
        <w:lastRenderedPageBreak/>
        <w:t>Outdoor netball and tennis court repairs</w:t>
      </w:r>
    </w:p>
    <w:p w14:paraId="11A4D9A0" w14:textId="0E825E7C" w:rsidR="001F3138" w:rsidRDefault="00000000" w:rsidP="000804B2">
      <w:pPr>
        <w:jc w:val="both"/>
      </w:pPr>
      <w:r w:rsidRPr="55C201D2">
        <w:t xml:space="preserve">The estimated cost of the interim repair works is $150,000 excluding GST. The </w:t>
      </w:r>
      <w:r w:rsidR="4848503D" w:rsidRPr="55C201D2">
        <w:t>Kununurra</w:t>
      </w:r>
      <w:r w:rsidRPr="55C201D2">
        <w:t xml:space="preserve"> Netball Association and </w:t>
      </w:r>
      <w:r w:rsidR="252CEB96" w:rsidRPr="55C201D2">
        <w:t>Kununurra</w:t>
      </w:r>
      <w:r w:rsidRPr="55C201D2">
        <w:t xml:space="preserve"> Tennis Association have each agreed to contribute $10,000, providing a combined community contribution of $20,000 toward the works.</w:t>
      </w:r>
    </w:p>
    <w:p w14:paraId="5227DBCF" w14:textId="77777777" w:rsidR="000C7BAC" w:rsidRPr="0040461F" w:rsidRDefault="000C7BAC" w:rsidP="000804B2">
      <w:pPr>
        <w:jc w:val="both"/>
      </w:pPr>
    </w:p>
    <w:p w14:paraId="351A47DA" w14:textId="6FB90C62" w:rsidR="001F3138" w:rsidRDefault="00000000" w:rsidP="000804B2">
      <w:pPr>
        <w:jc w:val="both"/>
      </w:pPr>
      <w:r w:rsidRPr="55C201D2">
        <w:t xml:space="preserve">The net cost to the Shire will </w:t>
      </w:r>
      <w:r w:rsidRPr="0030463C">
        <w:t>therefore be $130,000 excluding GST, subject to receipt</w:t>
      </w:r>
      <w:r w:rsidRPr="55C201D2">
        <w:t xml:space="preserve"> of the agreed association contributions.</w:t>
      </w:r>
    </w:p>
    <w:p w14:paraId="5270CC04" w14:textId="77777777" w:rsidR="000C7BAC" w:rsidRPr="0040461F" w:rsidRDefault="000C7BAC" w:rsidP="000804B2">
      <w:pPr>
        <w:jc w:val="both"/>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6A0" w:firstRow="1" w:lastRow="0" w:firstColumn="1" w:lastColumn="0" w:noHBand="1" w:noVBand="1"/>
      </w:tblPr>
      <w:tblGrid>
        <w:gridCol w:w="4465"/>
        <w:gridCol w:w="2727"/>
      </w:tblGrid>
      <w:tr w:rsidR="00883CC7" w14:paraId="77B4CF64" w14:textId="77777777" w:rsidTr="55C201D2">
        <w:trPr>
          <w:trHeight w:val="300"/>
        </w:trPr>
        <w:tc>
          <w:tcPr>
            <w:tcW w:w="44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006A7B" w14:textId="4331248E" w:rsidR="2EDEB85D" w:rsidRDefault="00000000" w:rsidP="000804B2">
            <w:pPr>
              <w:jc w:val="both"/>
            </w:pPr>
            <w:r w:rsidRPr="55C201D2">
              <w:rPr>
                <w:b/>
                <w:bCs/>
              </w:rPr>
              <w:t>Funding source</w:t>
            </w:r>
          </w:p>
        </w:tc>
        <w:tc>
          <w:tcPr>
            <w:tcW w:w="272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60C403" w14:textId="1A265080" w:rsidR="2EDEB85D" w:rsidRDefault="00000000" w:rsidP="000804B2">
            <w:r w:rsidRPr="55C201D2">
              <w:rPr>
                <w:b/>
                <w:bCs/>
              </w:rPr>
              <w:t>Amount excluding GST</w:t>
            </w:r>
          </w:p>
        </w:tc>
      </w:tr>
      <w:tr w:rsidR="00883CC7" w14:paraId="65DCA84F" w14:textId="77777777" w:rsidTr="55C201D2">
        <w:trPr>
          <w:trHeight w:val="300"/>
        </w:trPr>
        <w:tc>
          <w:tcPr>
            <w:tcW w:w="4465" w:type="dxa"/>
            <w:vAlign w:val="center"/>
          </w:tcPr>
          <w:p w14:paraId="47D54B60" w14:textId="0200DC0F" w:rsidR="0795A19C" w:rsidRDefault="00000000" w:rsidP="000804B2">
            <w:pPr>
              <w:jc w:val="both"/>
            </w:pPr>
            <w:r>
              <w:t>Kununurra</w:t>
            </w:r>
            <w:r w:rsidR="2C4C2613">
              <w:t xml:space="preserve"> Netball Association contribution</w:t>
            </w:r>
          </w:p>
        </w:tc>
        <w:tc>
          <w:tcPr>
            <w:tcW w:w="2727" w:type="dxa"/>
            <w:vAlign w:val="center"/>
          </w:tcPr>
          <w:p w14:paraId="180A13B2" w14:textId="39785FB5" w:rsidR="2EDEB85D" w:rsidRDefault="00000000" w:rsidP="000804B2">
            <w:pPr>
              <w:jc w:val="both"/>
            </w:pPr>
            <w:r>
              <w:t>$10,000</w:t>
            </w:r>
          </w:p>
        </w:tc>
      </w:tr>
      <w:tr w:rsidR="00883CC7" w14:paraId="305F7177" w14:textId="77777777" w:rsidTr="55C201D2">
        <w:trPr>
          <w:trHeight w:val="300"/>
        </w:trPr>
        <w:tc>
          <w:tcPr>
            <w:tcW w:w="4465" w:type="dxa"/>
            <w:vAlign w:val="center"/>
          </w:tcPr>
          <w:p w14:paraId="005445EE" w14:textId="71F34115" w:rsidR="2B27AFD1" w:rsidRDefault="00000000" w:rsidP="000804B2">
            <w:pPr>
              <w:jc w:val="both"/>
            </w:pPr>
            <w:r>
              <w:t>Kununurra</w:t>
            </w:r>
            <w:r w:rsidR="2C4C2613">
              <w:t xml:space="preserve"> Tennis Association contribution</w:t>
            </w:r>
          </w:p>
        </w:tc>
        <w:tc>
          <w:tcPr>
            <w:tcW w:w="2727" w:type="dxa"/>
            <w:vAlign w:val="center"/>
          </w:tcPr>
          <w:p w14:paraId="57832B6A" w14:textId="36FD3520" w:rsidR="2EDEB85D" w:rsidRDefault="00000000" w:rsidP="000804B2">
            <w:pPr>
              <w:jc w:val="both"/>
            </w:pPr>
            <w:r>
              <w:t>$10,000</w:t>
            </w:r>
          </w:p>
        </w:tc>
      </w:tr>
      <w:tr w:rsidR="00883CC7" w14:paraId="62FD71F0" w14:textId="77777777" w:rsidTr="55C201D2">
        <w:trPr>
          <w:trHeight w:val="300"/>
        </w:trPr>
        <w:tc>
          <w:tcPr>
            <w:tcW w:w="4465" w:type="dxa"/>
            <w:vAlign w:val="center"/>
          </w:tcPr>
          <w:p w14:paraId="2487AE01" w14:textId="6CF6B52D" w:rsidR="2EDEB85D" w:rsidRDefault="00000000" w:rsidP="000804B2">
            <w:pPr>
              <w:jc w:val="both"/>
            </w:pPr>
            <w:r>
              <w:t>Shire contribution</w:t>
            </w:r>
          </w:p>
        </w:tc>
        <w:tc>
          <w:tcPr>
            <w:tcW w:w="2727" w:type="dxa"/>
            <w:vAlign w:val="center"/>
          </w:tcPr>
          <w:p w14:paraId="6FD0517B" w14:textId="24528C9E" w:rsidR="2EDEB85D" w:rsidRDefault="00000000" w:rsidP="000804B2">
            <w:pPr>
              <w:jc w:val="both"/>
            </w:pPr>
            <w:r>
              <w:t>$130,000</w:t>
            </w:r>
          </w:p>
        </w:tc>
      </w:tr>
      <w:tr w:rsidR="00883CC7" w14:paraId="6F0F7821" w14:textId="77777777" w:rsidTr="55C201D2">
        <w:trPr>
          <w:trHeight w:val="300"/>
        </w:trPr>
        <w:tc>
          <w:tcPr>
            <w:tcW w:w="4465" w:type="dxa"/>
            <w:vAlign w:val="center"/>
          </w:tcPr>
          <w:p w14:paraId="034DB685" w14:textId="37B2FF8D" w:rsidR="2EDEB85D" w:rsidRDefault="00000000" w:rsidP="000804B2">
            <w:pPr>
              <w:jc w:val="both"/>
            </w:pPr>
            <w:r w:rsidRPr="55C201D2">
              <w:rPr>
                <w:b/>
                <w:bCs/>
              </w:rPr>
              <w:t>Total project budget</w:t>
            </w:r>
          </w:p>
        </w:tc>
        <w:tc>
          <w:tcPr>
            <w:tcW w:w="2727" w:type="dxa"/>
            <w:vAlign w:val="center"/>
          </w:tcPr>
          <w:p w14:paraId="60504879" w14:textId="05ADDE29" w:rsidR="2EDEB85D" w:rsidRDefault="00000000" w:rsidP="000804B2">
            <w:pPr>
              <w:jc w:val="both"/>
            </w:pPr>
            <w:r w:rsidRPr="55C201D2">
              <w:rPr>
                <w:b/>
                <w:bCs/>
              </w:rPr>
              <w:t>$150,000</w:t>
            </w:r>
          </w:p>
        </w:tc>
      </w:tr>
    </w:tbl>
    <w:p w14:paraId="25134C95" w14:textId="77777777" w:rsidR="000C7BAC" w:rsidRDefault="000C7BAC" w:rsidP="000804B2">
      <w:pPr>
        <w:jc w:val="both"/>
      </w:pPr>
    </w:p>
    <w:p w14:paraId="2E3B0720" w14:textId="77777777" w:rsidR="001F3138" w:rsidRDefault="00000000" w:rsidP="000804B2">
      <w:pPr>
        <w:jc w:val="both"/>
      </w:pPr>
      <w:r w:rsidRPr="55C201D2">
        <w:t>The expenditure is expected to extend the usable life of the courts by approximately three to five years. The repairs will not permanently resolve the failure and movement of the underlying court base, and a significant future capital allocation will be required for the full reconstruction or redevelopment of the facility.</w:t>
      </w:r>
    </w:p>
    <w:p w14:paraId="3AAE5186" w14:textId="77777777" w:rsidR="000C7BAC" w:rsidRPr="0040461F" w:rsidRDefault="000C7BAC" w:rsidP="000804B2">
      <w:pPr>
        <w:jc w:val="both"/>
      </w:pPr>
    </w:p>
    <w:p w14:paraId="71A30FD5" w14:textId="591F594F" w:rsidR="270CD8EE" w:rsidRDefault="00000000" w:rsidP="000804B2">
      <w:pPr>
        <w:jc w:val="both"/>
      </w:pPr>
      <w:r w:rsidRPr="55C201D2">
        <w:t xml:space="preserve">The Shire will pay the full amount of the contractor fee and invoice the two associations at the completion of the work. </w:t>
      </w:r>
    </w:p>
    <w:p w14:paraId="645F2698" w14:textId="77777777" w:rsidR="00CB5B02" w:rsidRDefault="00CB5B02" w:rsidP="000804B2">
      <w:pPr>
        <w:jc w:val="both"/>
      </w:pPr>
    </w:p>
    <w:p w14:paraId="298D1544" w14:textId="77777777" w:rsidR="001F3138" w:rsidRPr="001B088E" w:rsidRDefault="00000000" w:rsidP="000804B2">
      <w:pPr>
        <w:pStyle w:val="Heading2"/>
        <w:jc w:val="both"/>
      </w:pPr>
      <w:r>
        <w:t xml:space="preserve">Current and Future Asset Considerations </w:t>
      </w:r>
    </w:p>
    <w:p w14:paraId="2475A5D9" w14:textId="77777777" w:rsidR="001F3138" w:rsidRPr="0040461F" w:rsidRDefault="001F3138" w:rsidP="000804B2">
      <w:pPr>
        <w:jc w:val="both"/>
        <w:rPr>
          <w:b/>
          <w:bCs/>
          <w:u w:val="single"/>
        </w:rPr>
      </w:pPr>
    </w:p>
    <w:p w14:paraId="240C0A2B" w14:textId="47EC3925" w:rsidR="66A888F9" w:rsidRDefault="00000000" w:rsidP="000804B2">
      <w:pPr>
        <w:jc w:val="both"/>
      </w:pPr>
      <w:r w:rsidRPr="55C201D2">
        <w:t>The outdoor netball and tennis courts are existing Shire assets that remain important to organised sport, community recreation and the broader liveability of the region. The underlying court base has failed and moved over time, resulting in significant cracking and uneven playing surfaces. This deterioration is affecting the condition and safe use of the facility and cannot be permanently resolved through routine maintenance alone.</w:t>
      </w:r>
    </w:p>
    <w:p w14:paraId="66B71102" w14:textId="77777777" w:rsidR="0030463C" w:rsidRDefault="0030463C" w:rsidP="000804B2">
      <w:pPr>
        <w:jc w:val="both"/>
      </w:pPr>
    </w:p>
    <w:p w14:paraId="3A5ED7E9" w14:textId="47F4E1D8" w:rsidR="66A888F9" w:rsidRDefault="00000000" w:rsidP="000804B2">
      <w:pPr>
        <w:jc w:val="both"/>
      </w:pPr>
      <w:r w:rsidRPr="55C201D2">
        <w:t>The proposed repair works are an interim asset-management response intended to address the most immediate safety risks and preserve the courts’ functionality for an estimated further three to five years. The works will not rectify the underlying structural failure of the base, and continued movement and deterioration may occur. Regular inspections and ongoing maintenance will therefore be required following completion of the repairs.</w:t>
      </w:r>
    </w:p>
    <w:p w14:paraId="62B666BA" w14:textId="77777777" w:rsidR="0030463C" w:rsidRDefault="0030463C" w:rsidP="000804B2">
      <w:pPr>
        <w:jc w:val="both"/>
      </w:pPr>
    </w:p>
    <w:p w14:paraId="50684EFF" w14:textId="77777777" w:rsidR="001F3138" w:rsidRDefault="00000000" w:rsidP="000804B2">
      <w:pPr>
        <w:jc w:val="both"/>
      </w:pPr>
      <w:r w:rsidRPr="55C201D2">
        <w:t>In the longer term, the courts will require substantial reconstruction or redevelopment to meet contemporary sporting standards and the future needs of the community. The additional service life provided by the interim works will allow the Shire to undertake condition assessments, technical investigations, stakeholder consultation, concept design and detailed cost planning. This information will support the preparation of a robust business case and future applications for State and Australian Government funding, recognising that the cost of a full redevelopment is likely to exceed the Shire’s capacity to fund the project independently.</w:t>
      </w:r>
    </w:p>
    <w:p w14:paraId="4E373B63" w14:textId="77777777" w:rsidR="0030463C" w:rsidRPr="0040461F" w:rsidRDefault="0030463C" w:rsidP="000804B2">
      <w:pPr>
        <w:jc w:val="both"/>
      </w:pPr>
    </w:p>
    <w:p w14:paraId="4CAB6C52" w14:textId="77777777" w:rsidR="001F3138" w:rsidRPr="0040461F" w:rsidRDefault="00000000" w:rsidP="000804B2">
      <w:pPr>
        <w:pStyle w:val="Heading1"/>
        <w:jc w:val="both"/>
      </w:pPr>
      <w:r>
        <w:t>COMMUNITY ENGAGEMENT</w:t>
      </w:r>
    </w:p>
    <w:p w14:paraId="67675DE7" w14:textId="77777777" w:rsidR="001F3138" w:rsidRPr="0040461F" w:rsidRDefault="001F3138" w:rsidP="000804B2">
      <w:pPr>
        <w:jc w:val="both"/>
      </w:pPr>
    </w:p>
    <w:p w14:paraId="7CD3720C" w14:textId="63B8DC67" w:rsidR="001F3138" w:rsidRDefault="00000000" w:rsidP="000804B2">
      <w:pPr>
        <w:jc w:val="both"/>
      </w:pPr>
      <w:r w:rsidRPr="55C201D2">
        <w:t>No specific community consultation has been undertaken in relation to the proposed childcare reimbursement.</w:t>
      </w:r>
    </w:p>
    <w:p w14:paraId="44E9F8F7" w14:textId="77777777" w:rsidR="0030463C" w:rsidRPr="0040461F" w:rsidRDefault="0030463C" w:rsidP="000804B2">
      <w:pPr>
        <w:jc w:val="both"/>
      </w:pPr>
    </w:p>
    <w:p w14:paraId="038A5823" w14:textId="77777777" w:rsidR="001F3138" w:rsidRDefault="00000000" w:rsidP="000804B2">
      <w:pPr>
        <w:jc w:val="both"/>
      </w:pPr>
      <w:r w:rsidRPr="55C201D2">
        <w:lastRenderedPageBreak/>
        <w:t xml:space="preserve">The </w:t>
      </w:r>
      <w:r w:rsidR="27A59BF8" w:rsidRPr="55C201D2">
        <w:t>Kununurra Netball Association and the Kununurra Tennis Club raised the issue of the deteriorating courts to Shire staff who then sought</w:t>
      </w:r>
      <w:r w:rsidR="086BCA9D" w:rsidRPr="55C201D2">
        <w:t xml:space="preserve"> the advice of a court surface specialist who recommended the resurfacing and planning for full replacement in 3 to 5 years.  The </w:t>
      </w:r>
      <w:r w:rsidRPr="55C201D2">
        <w:t>netball and tennis courts are used by local sporting clubs, residents and community groups. Further consultation with users will form part of the longer-term planning and business case development for the future redevelopment of the facility.</w:t>
      </w:r>
    </w:p>
    <w:p w14:paraId="4304D1C5" w14:textId="77777777" w:rsidR="0030463C" w:rsidRPr="0040461F" w:rsidRDefault="0030463C" w:rsidP="000804B2">
      <w:pPr>
        <w:jc w:val="both"/>
      </w:pPr>
    </w:p>
    <w:p w14:paraId="6D63FBCC" w14:textId="77777777" w:rsidR="001F3138" w:rsidRPr="005E69B8" w:rsidRDefault="00000000" w:rsidP="000804B2">
      <w:pPr>
        <w:pStyle w:val="Heading1"/>
      </w:pPr>
      <w:r>
        <w:t>ATTACHMENTS</w:t>
      </w:r>
    </w:p>
    <w:p w14:paraId="2FBFAD15" w14:textId="77777777" w:rsidR="001F3138" w:rsidRPr="0040461F" w:rsidRDefault="00000000" w:rsidP="000804B2">
      <w:r>
        <w:t xml:space="preserve"> </w:t>
      </w:r>
    </w:p>
    <w:p w14:paraId="675FCEBA" w14:textId="77777777" w:rsidR="00883CC7" w:rsidRDefault="00000000">
      <w:pPr>
        <w:numPr>
          <w:ilvl w:val="0"/>
          <w:numId w:val="19"/>
        </w:numPr>
        <w:spacing w:line="253" w:lineRule="atLeast"/>
        <w:ind w:left="567" w:hanging="567"/>
        <w:rPr>
          <w:color w:val="000000"/>
        </w:rPr>
      </w:pPr>
      <w:r>
        <w:rPr>
          <w:color w:val="000000"/>
        </w:rPr>
        <w:t>Sales Invoice 100799 - Shire of Wyndham [</w:t>
      </w:r>
      <w:r>
        <w:rPr>
          <w:b/>
          <w:bCs/>
          <w:color w:val="000000"/>
        </w:rPr>
        <w:t>9.4.1.1</w:t>
      </w:r>
      <w:r>
        <w:rPr>
          <w:color w:val="000000"/>
        </w:rPr>
        <w:t>]</w:t>
      </w:r>
    </w:p>
    <w:p w14:paraId="618A9614" w14:textId="77777777" w:rsidR="00883CC7" w:rsidRDefault="00000000">
      <w:pPr>
        <w:numPr>
          <w:ilvl w:val="0"/>
          <w:numId w:val="19"/>
        </w:numPr>
        <w:spacing w:line="253" w:lineRule="atLeast"/>
        <w:ind w:left="567" w:hanging="567"/>
        <w:rPr>
          <w:color w:val="000000"/>
        </w:rPr>
      </w:pPr>
      <w:r>
        <w:rPr>
          <w:color w:val="000000"/>
        </w:rPr>
        <w:t>WCSS QT E 27014 - Kununurra Sports Complex [</w:t>
      </w:r>
      <w:r>
        <w:rPr>
          <w:b/>
          <w:bCs/>
          <w:color w:val="000000"/>
        </w:rPr>
        <w:t>9.4.1.2</w:t>
      </w:r>
      <w:r>
        <w:rPr>
          <w:color w:val="000000"/>
        </w:rPr>
        <w:t>]</w:t>
      </w:r>
    </w:p>
    <w:p w14:paraId="1CAC554F" w14:textId="77777777" w:rsidR="00883CC7" w:rsidRDefault="00000000">
      <w:pPr>
        <w:numPr>
          <w:ilvl w:val="0"/>
          <w:numId w:val="19"/>
        </w:numPr>
        <w:spacing w:line="253" w:lineRule="atLeast"/>
        <w:ind w:left="567" w:hanging="567"/>
        <w:rPr>
          <w:color w:val="000000"/>
        </w:rPr>
      </w:pPr>
      <w:r>
        <w:rPr>
          <w:color w:val="000000"/>
        </w:rPr>
        <w:t>PLANS 25018 Ewin Early Learning Centre 2026 [</w:t>
      </w:r>
      <w:r>
        <w:rPr>
          <w:b/>
          <w:bCs/>
          <w:color w:val="000000"/>
        </w:rPr>
        <w:t>9.4.1.3</w:t>
      </w:r>
      <w:r>
        <w:rPr>
          <w:color w:val="000000"/>
        </w:rPr>
        <w:t>]</w:t>
      </w:r>
    </w:p>
    <w:p w14:paraId="1A517B96" w14:textId="77777777" w:rsidR="00883CC7" w:rsidRDefault="00000000">
      <w:pPr>
        <w:numPr>
          <w:ilvl w:val="0"/>
          <w:numId w:val="19"/>
        </w:numPr>
        <w:spacing w:line="253" w:lineRule="atLeast"/>
        <w:ind w:left="567" w:hanging="567"/>
        <w:rPr>
          <w:color w:val="000000"/>
        </w:rPr>
      </w:pPr>
      <w:r>
        <w:rPr>
          <w:color w:val="000000"/>
        </w:rPr>
        <w:t>EKD Architects [</w:t>
      </w:r>
      <w:r>
        <w:rPr>
          <w:b/>
          <w:bCs/>
          <w:color w:val="000000"/>
        </w:rPr>
        <w:t>9.4.1.4</w:t>
      </w:r>
      <w:r>
        <w:rPr>
          <w:color w:val="000000"/>
        </w:rPr>
        <w:t>]</w:t>
      </w:r>
    </w:p>
    <w:p w14:paraId="42FEF2B3" w14:textId="77777777" w:rsidR="00235A83" w:rsidRDefault="00235A83" w:rsidP="000804B2">
      <w:pPr>
        <w:pBdr>
          <w:top w:val="nil"/>
          <w:left w:val="nil"/>
          <w:bottom w:val="nil"/>
          <w:right w:val="nil"/>
          <w:between w:val="nil"/>
        </w:pBdr>
      </w:pPr>
    </w:p>
    <w:p w14:paraId="49B18243" w14:textId="77777777" w:rsidR="006A202A" w:rsidRDefault="00000000" w:rsidP="00BC3092">
      <w:pPr>
        <w:pStyle w:val="Heading3"/>
        <w:tabs>
          <w:tab w:val="left" w:pos="380"/>
          <w:tab w:val="left" w:pos="440"/>
          <w:tab w:val="left" w:pos="620"/>
        </w:tabs>
        <w:ind w:left="620" w:hanging="620"/>
        <w:jc w:val="left"/>
        <w:rPr>
          <w:rStyle w:val="SubtleEmphasis"/>
          <w:rFonts w:ascii="Arial" w:hAnsi="Arial" w:cs="Arial"/>
          <w:i w:val="0"/>
          <w:iCs w:val="0"/>
          <w:color w:val="000000"/>
          <w:sz w:val="22"/>
          <w:szCs w:val="22"/>
        </w:rPr>
      </w:pPr>
      <w:r>
        <w:rPr>
          <w:rStyle w:val="SubtleEmphasis"/>
          <w:rFonts w:ascii="Arial" w:hAnsi="Arial" w:cs="Arial"/>
          <w:i w:val="0"/>
          <w:iCs w:val="0"/>
          <w:color w:val="000000"/>
          <w:sz w:val="22"/>
          <w:szCs w:val="22"/>
        </w:rPr>
        <w:br w:type="page"/>
      </w:r>
      <w:bookmarkStart w:id="50" w:name="9.4.2.__Annual_Dog_Desexing_Assistance_"/>
      <w:r>
        <w:rPr>
          <w:rStyle w:val="SubtleEmphasis"/>
          <w:rFonts w:ascii="Arial" w:hAnsi="Arial" w:cs="Arial"/>
          <w:i w:val="0"/>
          <w:iCs w:val="0"/>
          <w:color w:val="000000"/>
          <w:sz w:val="22"/>
          <w:szCs w:val="22"/>
        </w:rPr>
        <w:lastRenderedPageBreak/>
        <w:t>9.4.2.</w:t>
      </w:r>
      <w:r>
        <w:rPr>
          <w:rStyle w:val="SubtleEmphasis"/>
          <w:rFonts w:ascii="Arial" w:hAnsi="Arial" w:cs="Arial"/>
          <w:i w:val="0"/>
          <w:iCs w:val="0"/>
          <w:color w:val="000000"/>
          <w:sz w:val="22"/>
          <w:szCs w:val="22"/>
        </w:rPr>
        <w:tab/>
        <w:t>Annual Dog Desexing Assistance Program</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51" w:name="_Toc238219445"/>
      <w:r>
        <w:rPr>
          <w:rStyle w:val="SubtleEmphasis"/>
          <w:rFonts w:ascii="Arial" w:hAnsi="Arial" w:cs="Arial"/>
          <w:i w:val="0"/>
          <w:iCs w:val="0"/>
          <w:color w:val="000000"/>
          <w:sz w:val="22"/>
          <w:szCs w:val="22"/>
        </w:rPr>
        <w:instrText>9.4.2.</w:instrText>
      </w:r>
      <w:r>
        <w:rPr>
          <w:rStyle w:val="SubtleEmphasis"/>
          <w:rFonts w:ascii="Arial" w:hAnsi="Arial" w:cs="Arial"/>
          <w:i w:val="0"/>
          <w:iCs w:val="0"/>
          <w:color w:val="000000"/>
          <w:sz w:val="22"/>
          <w:szCs w:val="22"/>
        </w:rPr>
        <w:tab/>
        <w:instrText>Annual Dog Desexing Assistance Program</w:instrText>
      </w:r>
      <w:bookmarkEnd w:id="51"/>
      <w:r>
        <w:rPr>
          <w:rStyle w:val="SubtleEmphasis"/>
          <w:rFonts w:ascii="Arial" w:hAnsi="Arial" w:cs="Arial"/>
          <w:i w:val="0"/>
          <w:iCs w:val="0"/>
          <w:color w:val="000000"/>
          <w:sz w:val="22"/>
          <w:szCs w:val="22"/>
        </w:rPr>
        <w:instrText>" \f \l3</w:instrText>
      </w:r>
      <w:r>
        <w:rPr>
          <w:rStyle w:val="SubtleEmphasis"/>
          <w:rFonts w:ascii="Arial" w:hAnsi="Arial" w:cs="Arial"/>
          <w:i w:val="0"/>
          <w:iCs w:val="0"/>
          <w:color w:val="000000"/>
          <w:sz w:val="22"/>
          <w:szCs w:val="22"/>
        </w:rPr>
        <w:fldChar w:fldCharType="end"/>
      </w:r>
    </w:p>
    <w:bookmarkEnd w:id="50"/>
    <w:p w14:paraId="39DF17E3" w14:textId="77777777" w:rsidR="006A202A" w:rsidRDefault="006A202A" w:rsidP="00BC3092">
      <w:pPr>
        <w:pStyle w:val="Heading3"/>
        <w:tabs>
          <w:tab w:val="left" w:pos="380"/>
          <w:tab w:val="left" w:pos="440"/>
          <w:tab w:val="left" w:pos="620"/>
        </w:tabs>
        <w:ind w:left="620" w:hanging="620"/>
        <w:jc w:val="left"/>
        <w:rPr>
          <w:rStyle w:val="SubtleEmphasis"/>
          <w:rFonts w:ascii="Arial" w:hAnsi="Arial" w:cs="Arial"/>
          <w:i w:val="0"/>
          <w:iCs w:val="0"/>
          <w:color w:val="000000"/>
          <w:sz w:val="22"/>
          <w:szCs w:val="22"/>
        </w:rPr>
      </w:pPr>
    </w:p>
    <w:tbl>
      <w:tblPr>
        <w:tblW w:w="9360" w:type="dxa"/>
        <w:tblLook w:val="0000" w:firstRow="0" w:lastRow="0" w:firstColumn="0" w:lastColumn="0" w:noHBand="0" w:noVBand="0"/>
      </w:tblPr>
      <w:tblGrid>
        <w:gridCol w:w="4605"/>
        <w:gridCol w:w="4755"/>
      </w:tblGrid>
      <w:tr w:rsidR="00883CC7" w14:paraId="39FC7178" w14:textId="77777777" w:rsidTr="3EB6FB36">
        <w:tc>
          <w:tcPr>
            <w:tcW w:w="4605" w:type="dxa"/>
          </w:tcPr>
          <w:p w14:paraId="3EA4273F" w14:textId="77777777" w:rsidR="005E69B8" w:rsidRDefault="362002BB" w:rsidP="4F48F841">
            <w:pPr>
              <w:spacing w:before="40"/>
              <w:rPr>
                <w:rFonts w:ascii="Arial Black" w:hAnsi="Arial Black"/>
              </w:rPr>
            </w:pPr>
            <w:r w:rsidRPr="4F48F841">
              <w:rPr>
                <w:rFonts w:ascii="Arial Black" w:hAnsi="Arial Black"/>
              </w:rPr>
              <w:t>AUTHOR:</w:t>
            </w:r>
          </w:p>
        </w:tc>
        <w:tc>
          <w:tcPr>
            <w:tcW w:w="4755" w:type="dxa"/>
          </w:tcPr>
          <w:p w14:paraId="3A82762D" w14:textId="77777777" w:rsidR="005E69B8" w:rsidRDefault="03878434" w:rsidP="3EB6FB36">
            <w:pPr>
              <w:spacing w:before="40"/>
            </w:pPr>
            <w:r w:rsidRPr="3EB6FB36">
              <w:rPr>
                <w:color w:val="000000" w:themeColor="text1"/>
              </w:rPr>
              <w:t>Director Planning and Community Development</w:t>
            </w:r>
          </w:p>
        </w:tc>
      </w:tr>
      <w:tr w:rsidR="00883CC7" w14:paraId="0E394DC4" w14:textId="77777777" w:rsidTr="3EB6FB36">
        <w:tc>
          <w:tcPr>
            <w:tcW w:w="4605" w:type="dxa"/>
          </w:tcPr>
          <w:p w14:paraId="2499C942" w14:textId="77777777" w:rsidR="005E69B8" w:rsidRDefault="362002BB" w:rsidP="4F48F841">
            <w:pPr>
              <w:spacing w:before="40"/>
              <w:rPr>
                <w:rFonts w:ascii="Arial Black" w:hAnsi="Arial Black"/>
              </w:rPr>
            </w:pPr>
            <w:r w:rsidRPr="4F48F841">
              <w:rPr>
                <w:rFonts w:ascii="Arial Black" w:hAnsi="Arial Black"/>
              </w:rPr>
              <w:t>RESPONSIBLE OFFICER:</w:t>
            </w:r>
          </w:p>
        </w:tc>
        <w:tc>
          <w:tcPr>
            <w:tcW w:w="4755" w:type="dxa"/>
          </w:tcPr>
          <w:p w14:paraId="3ACAB973" w14:textId="77777777" w:rsidR="005E69B8" w:rsidRDefault="00000000" w:rsidP="00863760">
            <w:pPr>
              <w:spacing w:before="40"/>
            </w:pPr>
            <w:r>
              <w:rPr>
                <w:color w:val="000000"/>
              </w:rPr>
              <w:t>Nick Allen, Director Planning and Community Development</w:t>
            </w:r>
          </w:p>
        </w:tc>
      </w:tr>
      <w:tr w:rsidR="00883CC7" w14:paraId="52564934" w14:textId="77777777" w:rsidTr="3EB6FB36">
        <w:tc>
          <w:tcPr>
            <w:tcW w:w="4605" w:type="dxa"/>
          </w:tcPr>
          <w:p w14:paraId="47691BA3" w14:textId="77777777" w:rsidR="005E69B8" w:rsidRDefault="362002BB" w:rsidP="4F48F841">
            <w:pPr>
              <w:spacing w:before="40"/>
              <w:rPr>
                <w:rFonts w:ascii="Arial Black" w:hAnsi="Arial Black"/>
              </w:rPr>
            </w:pPr>
            <w:r w:rsidRPr="4F48F841">
              <w:rPr>
                <w:rFonts w:ascii="Arial Black" w:hAnsi="Arial Black"/>
              </w:rPr>
              <w:t>FILE NO:</w:t>
            </w:r>
          </w:p>
        </w:tc>
        <w:tc>
          <w:tcPr>
            <w:tcW w:w="4755" w:type="dxa"/>
          </w:tcPr>
          <w:p w14:paraId="26562857" w14:textId="77777777" w:rsidR="005E69B8" w:rsidRDefault="27A4965D" w:rsidP="3EB6FB36">
            <w:pPr>
              <w:spacing w:before="40"/>
            </w:pPr>
            <w:r>
              <w:t>TBA</w:t>
            </w:r>
          </w:p>
        </w:tc>
      </w:tr>
      <w:tr w:rsidR="00883CC7" w14:paraId="79893829" w14:textId="77777777" w:rsidTr="3EB6FB36">
        <w:tc>
          <w:tcPr>
            <w:tcW w:w="4605" w:type="dxa"/>
          </w:tcPr>
          <w:p w14:paraId="53432130" w14:textId="77777777" w:rsidR="005E69B8" w:rsidRDefault="362002BB" w:rsidP="4F48F841">
            <w:pPr>
              <w:spacing w:before="40"/>
              <w:rPr>
                <w:rFonts w:ascii="Arial Black" w:hAnsi="Arial Black"/>
              </w:rPr>
            </w:pPr>
            <w:r w:rsidRPr="4F48F841">
              <w:rPr>
                <w:rFonts w:ascii="Arial Black" w:hAnsi="Arial Black"/>
              </w:rPr>
              <w:t>DISCLOSURE OF INTERESTS:</w:t>
            </w:r>
          </w:p>
        </w:tc>
        <w:tc>
          <w:tcPr>
            <w:tcW w:w="4755" w:type="dxa"/>
          </w:tcPr>
          <w:p w14:paraId="515D0B59" w14:textId="77777777" w:rsidR="005E69B8" w:rsidRDefault="276D893E" w:rsidP="3EB6FB36">
            <w:pPr>
              <w:spacing w:before="40"/>
            </w:pPr>
            <w:r>
              <w:t>Nil</w:t>
            </w:r>
          </w:p>
        </w:tc>
      </w:tr>
      <w:tr w:rsidR="00883CC7" w14:paraId="5FC4DF88" w14:textId="77777777" w:rsidTr="3EB6FB36">
        <w:tc>
          <w:tcPr>
            <w:tcW w:w="4605" w:type="dxa"/>
          </w:tcPr>
          <w:p w14:paraId="203C6D24" w14:textId="77777777" w:rsidR="005E69B8" w:rsidRDefault="362002BB" w:rsidP="4F48F841">
            <w:pPr>
              <w:spacing w:before="40"/>
              <w:rPr>
                <w:rFonts w:ascii="Arial Black" w:hAnsi="Arial Black"/>
              </w:rPr>
            </w:pPr>
            <w:r w:rsidRPr="4F48F841">
              <w:rPr>
                <w:rFonts w:ascii="Arial Black" w:hAnsi="Arial Black"/>
              </w:rPr>
              <w:t>COUNCIL’S ROLE IN THE MATTER:</w:t>
            </w:r>
          </w:p>
        </w:tc>
        <w:tc>
          <w:tcPr>
            <w:tcW w:w="4755" w:type="dxa"/>
          </w:tcPr>
          <w:p w14:paraId="4933B573" w14:textId="77777777" w:rsidR="005E69B8" w:rsidRDefault="00000000" w:rsidP="00863760">
            <w:pPr>
              <w:spacing w:before="40"/>
            </w:pPr>
            <w:r>
              <w:rPr>
                <w:color w:val="000000"/>
              </w:rPr>
              <w:t>Funder - provide funds or other resources</w:t>
            </w:r>
          </w:p>
        </w:tc>
      </w:tr>
      <w:tr w:rsidR="00883CC7" w14:paraId="516424D1" w14:textId="77777777" w:rsidTr="3EB6FB36">
        <w:tc>
          <w:tcPr>
            <w:tcW w:w="4605" w:type="dxa"/>
          </w:tcPr>
          <w:p w14:paraId="1EC04DAF" w14:textId="77777777" w:rsidR="005E69B8" w:rsidRDefault="362002BB" w:rsidP="4F48F841">
            <w:pPr>
              <w:spacing w:before="40"/>
              <w:rPr>
                <w:rFonts w:ascii="Arial Black" w:hAnsi="Arial Black"/>
              </w:rPr>
            </w:pPr>
            <w:r w:rsidRPr="4F48F841">
              <w:rPr>
                <w:rFonts w:ascii="Arial Black" w:hAnsi="Arial Black"/>
              </w:rPr>
              <w:t>VOTING REQUIREMENT:</w:t>
            </w:r>
          </w:p>
        </w:tc>
        <w:tc>
          <w:tcPr>
            <w:tcW w:w="4755" w:type="dxa"/>
          </w:tcPr>
          <w:p w14:paraId="5270EDEB" w14:textId="77777777" w:rsidR="005E69B8" w:rsidRDefault="00000000" w:rsidP="00863760">
            <w:pPr>
              <w:spacing w:before="40"/>
            </w:pPr>
            <w:r>
              <w:rPr>
                <w:color w:val="000000"/>
              </w:rPr>
              <w:t>Absolute Majority</w:t>
            </w:r>
          </w:p>
        </w:tc>
      </w:tr>
    </w:tbl>
    <w:p w14:paraId="09E5349B" w14:textId="77777777" w:rsidR="2E639BB9" w:rsidRDefault="2E639BB9"/>
    <w:p w14:paraId="391FC725" w14:textId="77777777" w:rsidR="001F3138" w:rsidRPr="00C76A9A" w:rsidRDefault="62E1E943" w:rsidP="001B088E">
      <w:pPr>
        <w:pStyle w:val="Heading1"/>
      </w:pPr>
      <w:r>
        <w:t>OFFICER’S RECOMMENDATION</w:t>
      </w:r>
    </w:p>
    <w:p w14:paraId="1327B00F" w14:textId="77777777" w:rsidR="001F3138" w:rsidRPr="0040461F" w:rsidRDefault="001F3138" w:rsidP="4F48F841">
      <w:pPr>
        <w:pBdr>
          <w:top w:val="nil"/>
          <w:left w:val="nil"/>
          <w:bottom w:val="nil"/>
          <w:right w:val="nil"/>
          <w:between w:val="nil"/>
        </w:pBdr>
        <w:rPr>
          <w:color w:val="0000FF"/>
        </w:rPr>
      </w:pPr>
    </w:p>
    <w:tbl>
      <w:tblPr>
        <w:tblStyle w:val="TableGrid"/>
        <w:tblW w:w="0" w:type="auto"/>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628"/>
      </w:tblGrid>
      <w:tr w:rsidR="00883CC7" w14:paraId="591EFC8C" w14:textId="77777777" w:rsidTr="3EB6FB36">
        <w:tc>
          <w:tcPr>
            <w:tcW w:w="9771" w:type="dxa"/>
            <w:shd w:val="clear" w:color="auto" w:fill="D9D9D9" w:themeFill="background1" w:themeFillShade="D9"/>
          </w:tcPr>
          <w:p w14:paraId="7499EC37" w14:textId="77777777" w:rsidR="001F3138" w:rsidRPr="0040461F" w:rsidRDefault="001F3138" w:rsidP="4F48F841">
            <w:pPr>
              <w:rPr>
                <w:b/>
                <w:bCs/>
              </w:rPr>
            </w:pPr>
          </w:p>
          <w:p w14:paraId="538EF74C" w14:textId="7247DB25" w:rsidR="001F3138" w:rsidRPr="0040461F" w:rsidRDefault="44B1845B" w:rsidP="3EB6FB36">
            <w:pPr>
              <w:ind w:right="180"/>
            </w:pPr>
            <w:r w:rsidRPr="3EB6FB36">
              <w:rPr>
                <w:b/>
                <w:bCs/>
              </w:rPr>
              <w:t xml:space="preserve">That Council </w:t>
            </w:r>
          </w:p>
          <w:p w14:paraId="4EB17E02" w14:textId="6BF59FD3" w:rsidR="7DB20639" w:rsidRDefault="7DB20639" w:rsidP="3EB6FB36">
            <w:pPr>
              <w:ind w:right="180"/>
              <w:jc w:val="both"/>
              <w:rPr>
                <w:b/>
                <w:bCs/>
              </w:rPr>
            </w:pPr>
          </w:p>
          <w:p w14:paraId="7762736F" w14:textId="3ECBF4A3" w:rsidR="1C1798DA" w:rsidRDefault="122265DD" w:rsidP="3EB6FB36">
            <w:pPr>
              <w:pStyle w:val="ListParagraph"/>
              <w:numPr>
                <w:ilvl w:val="0"/>
                <w:numId w:val="20"/>
              </w:numPr>
              <w:ind w:right="180"/>
              <w:jc w:val="both"/>
              <w:rPr>
                <w:b/>
                <w:bCs/>
              </w:rPr>
            </w:pPr>
            <w:r w:rsidRPr="3EB6FB36">
              <w:rPr>
                <w:b/>
                <w:bCs/>
              </w:rPr>
              <w:t>Endorses the establishment of the Annual Dog Desexing Assistance Program.</w:t>
            </w:r>
          </w:p>
          <w:p w14:paraId="6D714BFC" w14:textId="190B33DC" w:rsidR="3EB6FB36" w:rsidRDefault="3EB6FB36" w:rsidP="3EB6FB36">
            <w:pPr>
              <w:pStyle w:val="ListParagraph"/>
              <w:ind w:right="180"/>
              <w:jc w:val="both"/>
              <w:rPr>
                <w:b/>
                <w:bCs/>
              </w:rPr>
            </w:pPr>
          </w:p>
          <w:p w14:paraId="7BFF5C51" w14:textId="1A5A825C" w:rsidR="1C1798DA" w:rsidRDefault="122265DD" w:rsidP="3EB6FB36">
            <w:pPr>
              <w:pStyle w:val="ListParagraph"/>
              <w:numPr>
                <w:ilvl w:val="0"/>
                <w:numId w:val="20"/>
              </w:numPr>
              <w:ind w:right="180"/>
              <w:jc w:val="both"/>
              <w:rPr>
                <w:b/>
                <w:bCs/>
              </w:rPr>
            </w:pPr>
            <w:r w:rsidRPr="3EB6FB36">
              <w:rPr>
                <w:b/>
                <w:bCs/>
              </w:rPr>
              <w:t>Approves an annual allocation of $30,000, subject to adoption through the mid-year budget process, to fund the program.</w:t>
            </w:r>
          </w:p>
          <w:p w14:paraId="7BED8E2C" w14:textId="6EA37CD2" w:rsidR="3EB6FB36" w:rsidRDefault="3EB6FB36" w:rsidP="3EB6FB36">
            <w:pPr>
              <w:pStyle w:val="ListParagraph"/>
              <w:ind w:right="180"/>
              <w:jc w:val="both"/>
              <w:rPr>
                <w:b/>
                <w:bCs/>
              </w:rPr>
            </w:pPr>
          </w:p>
          <w:p w14:paraId="3912D358" w14:textId="55109830" w:rsidR="1C1798DA" w:rsidRDefault="122265DD" w:rsidP="3EB6FB36">
            <w:pPr>
              <w:pStyle w:val="ListParagraph"/>
              <w:numPr>
                <w:ilvl w:val="0"/>
                <w:numId w:val="20"/>
              </w:numPr>
              <w:ind w:right="180"/>
              <w:jc w:val="both"/>
              <w:rPr>
                <w:b/>
                <w:bCs/>
              </w:rPr>
            </w:pPr>
            <w:r w:rsidRPr="3EB6FB36">
              <w:rPr>
                <w:b/>
                <w:bCs/>
              </w:rPr>
              <w:t>Approves the issue of vouchers valued at up to $500 to eligible dog owners within the Shire of Wyndham East Kimberley, subject to the approved eligibility criteria and available funding.</w:t>
            </w:r>
          </w:p>
          <w:p w14:paraId="7D063669" w14:textId="07AAD015" w:rsidR="3EB6FB36" w:rsidRDefault="3EB6FB36" w:rsidP="3EB6FB36">
            <w:pPr>
              <w:pStyle w:val="ListParagraph"/>
              <w:ind w:right="180"/>
              <w:jc w:val="both"/>
              <w:rPr>
                <w:b/>
                <w:bCs/>
              </w:rPr>
            </w:pPr>
          </w:p>
          <w:p w14:paraId="2239E762" w14:textId="12A8FE9F" w:rsidR="1C1798DA" w:rsidRDefault="122265DD" w:rsidP="3EB6FB36">
            <w:pPr>
              <w:pStyle w:val="ListParagraph"/>
              <w:numPr>
                <w:ilvl w:val="0"/>
                <w:numId w:val="20"/>
              </w:numPr>
              <w:ind w:right="180"/>
              <w:jc w:val="both"/>
              <w:rPr>
                <w:b/>
                <w:bCs/>
              </w:rPr>
            </w:pPr>
            <w:r w:rsidRPr="3EB6FB36">
              <w:rPr>
                <w:b/>
                <w:bCs/>
              </w:rPr>
              <w:t>Authorises the Chief Executive Officer to implement and administer the program in accordance with the attached Project Plan.</w:t>
            </w:r>
          </w:p>
          <w:p w14:paraId="5007DFBC" w14:textId="77777777" w:rsidR="001F3138" w:rsidRPr="0040461F" w:rsidRDefault="001F3138" w:rsidP="3EB6FB36">
            <w:pPr>
              <w:rPr>
                <w:b/>
                <w:bCs/>
              </w:rPr>
            </w:pPr>
          </w:p>
        </w:tc>
      </w:tr>
    </w:tbl>
    <w:p w14:paraId="14CB6B1E" w14:textId="77777777" w:rsidR="001F3138" w:rsidRPr="0040461F" w:rsidRDefault="001F3138" w:rsidP="001F3138">
      <w:pPr>
        <w:rPr>
          <w:color w:val="FF0000"/>
        </w:rPr>
      </w:pPr>
    </w:p>
    <w:p w14:paraId="5AD912B9" w14:textId="77777777" w:rsidR="001F3138" w:rsidRPr="0040461F" w:rsidRDefault="62E1E943" w:rsidP="001B088E">
      <w:pPr>
        <w:pStyle w:val="Heading1"/>
      </w:pPr>
      <w:r>
        <w:t>PURPOSE</w:t>
      </w:r>
    </w:p>
    <w:p w14:paraId="54B01F38" w14:textId="77777777" w:rsidR="001F3138" w:rsidRPr="0040461F" w:rsidRDefault="001F3138" w:rsidP="4F48F841">
      <w:pPr>
        <w:pBdr>
          <w:top w:val="nil"/>
          <w:left w:val="nil"/>
          <w:bottom w:val="nil"/>
          <w:right w:val="nil"/>
          <w:between w:val="nil"/>
        </w:pBdr>
        <w:rPr>
          <w:b/>
          <w:bCs/>
        </w:rPr>
      </w:pPr>
    </w:p>
    <w:p w14:paraId="233B6DDA" w14:textId="12BE7E5F" w:rsidR="001F3138" w:rsidRPr="0040461F" w:rsidRDefault="3A6A5D57" w:rsidP="3EB6FB36">
      <w:pPr>
        <w:pBdr>
          <w:top w:val="nil"/>
          <w:left w:val="nil"/>
          <w:bottom w:val="nil"/>
          <w:right w:val="nil"/>
          <w:between w:val="nil"/>
        </w:pBdr>
        <w:jc w:val="both"/>
      </w:pPr>
      <w:r w:rsidRPr="3EB6FB36">
        <w:rPr>
          <w:color w:val="000000" w:themeColor="text1"/>
        </w:rPr>
        <w:t xml:space="preserve">The purpose of this report is to seek Council approval to establish an Annual Dog Desexing Assistance Program and provide an annual allocation of $30,000, subject to the </w:t>
      </w:r>
      <w:r w:rsidR="44CCCD9E" w:rsidRPr="3EB6FB36">
        <w:rPr>
          <w:color w:val="000000" w:themeColor="text1"/>
        </w:rPr>
        <w:t>mid-year</w:t>
      </w:r>
      <w:r w:rsidRPr="3EB6FB36">
        <w:rPr>
          <w:color w:val="000000" w:themeColor="text1"/>
        </w:rPr>
        <w:t xml:space="preserve"> budget process, to assist eligible residents with the cost of desexing their dogs.</w:t>
      </w:r>
    </w:p>
    <w:p w14:paraId="03AA8349" w14:textId="77777777" w:rsidR="001F3138" w:rsidRPr="0040461F" w:rsidRDefault="001F3138" w:rsidP="3EB6FB36">
      <w:pPr>
        <w:pBdr>
          <w:top w:val="nil"/>
          <w:left w:val="nil"/>
          <w:bottom w:val="nil"/>
          <w:right w:val="nil"/>
          <w:between w:val="nil"/>
        </w:pBdr>
        <w:jc w:val="both"/>
      </w:pPr>
    </w:p>
    <w:p w14:paraId="3F7B3620" w14:textId="77777777" w:rsidR="001F3138" w:rsidRPr="001B088E" w:rsidRDefault="62E1E943" w:rsidP="3EB6FB36">
      <w:pPr>
        <w:pStyle w:val="Heading1"/>
        <w:jc w:val="both"/>
      </w:pPr>
      <w:r>
        <w:t>BACKGROUND / PREVIOUS CONSIDERATIONS BY COUNCIL OR COMMITTEE</w:t>
      </w:r>
    </w:p>
    <w:p w14:paraId="74D842B6" w14:textId="77777777" w:rsidR="001F3138" w:rsidRPr="0040461F" w:rsidRDefault="001F3138" w:rsidP="3EB6FB36">
      <w:pPr>
        <w:pBdr>
          <w:top w:val="nil"/>
          <w:left w:val="nil"/>
          <w:bottom w:val="nil"/>
          <w:right w:val="nil"/>
          <w:between w:val="nil"/>
        </w:pBdr>
        <w:jc w:val="both"/>
      </w:pPr>
    </w:p>
    <w:p w14:paraId="0E826EB4" w14:textId="5C43B25B" w:rsidR="3BE90B8E" w:rsidRDefault="00000000" w:rsidP="3EB6FB36">
      <w:pPr>
        <w:shd w:val="clear" w:color="auto" w:fill="FFFFFF" w:themeFill="background1"/>
        <w:jc w:val="both"/>
      </w:pPr>
      <w:r w:rsidRPr="3EB6FB36">
        <w:rPr>
          <w:color w:val="000000" w:themeColor="text1"/>
        </w:rPr>
        <w:t>The Shire of Wyndham East Kimberley continues to experience a high number of dog impoundments.</w:t>
      </w:r>
      <w:r w:rsidR="05D6C197" w:rsidRPr="3EB6FB36">
        <w:rPr>
          <w:color w:val="000000" w:themeColor="text1"/>
        </w:rPr>
        <w:t xml:space="preserve"> Dogs that are not </w:t>
      </w:r>
      <w:r w:rsidRPr="3EB6FB36">
        <w:rPr>
          <w:color w:val="000000" w:themeColor="text1"/>
        </w:rPr>
        <w:t>desexed can contribute to unwanted litters, roaming, dog attacks, euthanasia and significant operational costs associated with Ranger Services.</w:t>
      </w:r>
    </w:p>
    <w:p w14:paraId="4CA2B52D" w14:textId="36B079B8" w:rsidR="7DB20639" w:rsidRDefault="7DB20639" w:rsidP="3EB6FB36">
      <w:pPr>
        <w:shd w:val="clear" w:color="auto" w:fill="FFFFFF" w:themeFill="background1"/>
        <w:jc w:val="both"/>
        <w:rPr>
          <w:color w:val="000000" w:themeColor="text1"/>
        </w:rPr>
      </w:pPr>
    </w:p>
    <w:p w14:paraId="612C86E6" w14:textId="578AD690" w:rsidR="3BE90B8E" w:rsidRDefault="00000000" w:rsidP="3EB6FB36">
      <w:pPr>
        <w:shd w:val="clear" w:color="auto" w:fill="FFFFFF" w:themeFill="background1"/>
        <w:jc w:val="both"/>
        <w:rPr>
          <w:color w:val="000000" w:themeColor="text1"/>
          <w:lang w:val="en-AU"/>
        </w:rPr>
      </w:pPr>
      <w:r w:rsidRPr="3EB6FB36">
        <w:rPr>
          <w:color w:val="000000" w:themeColor="text1"/>
          <w:lang w:val="en-AU"/>
        </w:rPr>
        <w:t>Ranger Services has developed a comprehensive Annual Dog Desexing Assistance Program to encourage responsible pet ownership and reduce long-term demand on Ranger Services.</w:t>
      </w:r>
    </w:p>
    <w:p w14:paraId="2841BC30" w14:textId="31022F57" w:rsidR="3BE90B8E" w:rsidRDefault="00000000" w:rsidP="3EB6FB36">
      <w:pPr>
        <w:shd w:val="clear" w:color="auto" w:fill="FFFFFF" w:themeFill="background1"/>
        <w:jc w:val="both"/>
        <w:rPr>
          <w:color w:val="000000" w:themeColor="text1"/>
        </w:rPr>
      </w:pPr>
      <w:r w:rsidRPr="3EB6FB36">
        <w:rPr>
          <w:color w:val="000000" w:themeColor="text1"/>
        </w:rPr>
        <w:t>The attached Project Plan provides the proposed governance framework for the program, including eligibility criteria, administrative procedures, financial controls, communications, reporting and annual review requirements.</w:t>
      </w:r>
    </w:p>
    <w:p w14:paraId="794F8D1B" w14:textId="14F73E30" w:rsidR="7DB20639" w:rsidRDefault="7DB20639" w:rsidP="3EB6FB36">
      <w:pPr>
        <w:shd w:val="clear" w:color="auto" w:fill="FFFFFF" w:themeFill="background1"/>
        <w:jc w:val="both"/>
        <w:rPr>
          <w:color w:val="000000" w:themeColor="text1"/>
          <w:lang w:val="en-AU"/>
        </w:rPr>
      </w:pPr>
    </w:p>
    <w:p w14:paraId="76FD12E4" w14:textId="4DF014E0" w:rsidR="3BE90B8E" w:rsidRDefault="00000000" w:rsidP="3EB6FB36">
      <w:pPr>
        <w:shd w:val="clear" w:color="auto" w:fill="FFFFFF" w:themeFill="background1"/>
        <w:jc w:val="both"/>
        <w:rPr>
          <w:color w:val="000000" w:themeColor="text1"/>
          <w:lang w:val="en-AU"/>
        </w:rPr>
      </w:pPr>
      <w:r w:rsidRPr="3EB6FB36">
        <w:rPr>
          <w:color w:val="000000" w:themeColor="text1"/>
          <w:lang w:val="en-AU"/>
        </w:rPr>
        <w:t>The program will be administered by Ranger Services in partnership with the participating veterinary practice.</w:t>
      </w:r>
    </w:p>
    <w:p w14:paraId="17793D67" w14:textId="77777777" w:rsidR="001F3138" w:rsidRPr="0040461F" w:rsidRDefault="62E1E943" w:rsidP="3EB6FB36">
      <w:pPr>
        <w:pStyle w:val="Heading1"/>
        <w:jc w:val="both"/>
      </w:pPr>
      <w:r>
        <w:lastRenderedPageBreak/>
        <w:t>COMMENTS</w:t>
      </w:r>
    </w:p>
    <w:p w14:paraId="213562E6" w14:textId="77777777" w:rsidR="001F3138" w:rsidRPr="0040461F" w:rsidRDefault="001F3138" w:rsidP="3EB6FB36">
      <w:pPr>
        <w:jc w:val="both"/>
      </w:pPr>
    </w:p>
    <w:p w14:paraId="55F63781" w14:textId="7423A2F2" w:rsidR="001F3138" w:rsidRPr="0040461F" w:rsidRDefault="0F4EE4B9" w:rsidP="3EB6FB36">
      <w:pPr>
        <w:shd w:val="clear" w:color="auto" w:fill="FFFFFF" w:themeFill="background1"/>
        <w:jc w:val="both"/>
        <w:rPr>
          <w:color w:val="000000" w:themeColor="text1"/>
          <w:lang w:val="en-AU"/>
        </w:rPr>
      </w:pPr>
      <w:r w:rsidRPr="3EB6FB36">
        <w:rPr>
          <w:color w:val="000000" w:themeColor="text1"/>
          <w:lang w:val="en-AU"/>
        </w:rPr>
        <w:t>The proposed program will provide financial assistance towards the cost of desexing dogs owned by eligible residents.</w:t>
      </w:r>
    </w:p>
    <w:p w14:paraId="4737C659" w14:textId="263BB0C3" w:rsidR="001F3138" w:rsidRPr="0040461F" w:rsidRDefault="0F4EE4B9" w:rsidP="3EB6FB36">
      <w:pPr>
        <w:shd w:val="clear" w:color="auto" w:fill="FFFFFF" w:themeFill="background1"/>
        <w:jc w:val="both"/>
        <w:rPr>
          <w:color w:val="000000" w:themeColor="text1"/>
        </w:rPr>
      </w:pPr>
      <w:r w:rsidRPr="3EB6FB36">
        <w:rPr>
          <w:color w:val="000000" w:themeColor="text1"/>
        </w:rPr>
        <w:t>Council is requested to approve an annual allocation of $30,000, subject to adoption through the annual budget process. At a maximum voucher value of $500, this allocation could support up to 60 desexing procedures each year.</w:t>
      </w:r>
    </w:p>
    <w:p w14:paraId="241E0971" w14:textId="1E1FDD05" w:rsidR="001F3138" w:rsidRPr="0040461F" w:rsidRDefault="001F3138" w:rsidP="3EB6FB36">
      <w:pPr>
        <w:shd w:val="clear" w:color="auto" w:fill="FFFFFF" w:themeFill="background1"/>
        <w:jc w:val="both"/>
        <w:rPr>
          <w:color w:val="000000" w:themeColor="text1"/>
        </w:rPr>
      </w:pPr>
    </w:p>
    <w:p w14:paraId="047F51B0" w14:textId="4E913E90" w:rsidR="001F3138" w:rsidRPr="0040461F" w:rsidRDefault="0F4EE4B9" w:rsidP="3EB6FB36">
      <w:pPr>
        <w:shd w:val="clear" w:color="auto" w:fill="FFFFFF" w:themeFill="background1"/>
        <w:jc w:val="both"/>
        <w:rPr>
          <w:color w:val="000000" w:themeColor="text1"/>
        </w:rPr>
      </w:pPr>
      <w:r w:rsidRPr="3EB6FB36">
        <w:rPr>
          <w:color w:val="000000" w:themeColor="text1"/>
        </w:rPr>
        <w:t>The program will operate on a first-come, first-served basis until the annual funding allocation is exhausted.</w:t>
      </w:r>
    </w:p>
    <w:p w14:paraId="0435196D" w14:textId="69480DD6" w:rsidR="001F3138" w:rsidRPr="0040461F" w:rsidRDefault="001F3138" w:rsidP="3EB6FB36">
      <w:pPr>
        <w:shd w:val="clear" w:color="auto" w:fill="FFFFFF" w:themeFill="background1"/>
        <w:jc w:val="both"/>
        <w:rPr>
          <w:color w:val="000000" w:themeColor="text1"/>
          <w:lang w:val="en-AU"/>
        </w:rPr>
      </w:pPr>
    </w:p>
    <w:p w14:paraId="07799270" w14:textId="5DBFF04E" w:rsidR="001F3138" w:rsidRPr="0040461F" w:rsidRDefault="0F4EE4B9" w:rsidP="3EB6FB36">
      <w:pPr>
        <w:shd w:val="clear" w:color="auto" w:fill="FFFFFF" w:themeFill="background1"/>
        <w:jc w:val="both"/>
        <w:rPr>
          <w:color w:val="000000" w:themeColor="text1"/>
          <w:lang w:val="en-AU"/>
        </w:rPr>
      </w:pPr>
      <w:r w:rsidRPr="3EB6FB36">
        <w:rPr>
          <w:color w:val="000000" w:themeColor="text1"/>
          <w:lang w:val="en-AU"/>
        </w:rPr>
        <w:t>Applicants will be required to:</w:t>
      </w:r>
    </w:p>
    <w:p w14:paraId="572029CF" w14:textId="40644E0D" w:rsidR="001F3138" w:rsidRPr="0040461F" w:rsidRDefault="0F4EE4B9" w:rsidP="3EB6FB36">
      <w:pPr>
        <w:pStyle w:val="ListParagraph"/>
        <w:numPr>
          <w:ilvl w:val="0"/>
          <w:numId w:val="21"/>
        </w:numPr>
        <w:shd w:val="clear" w:color="auto" w:fill="FFFFFF" w:themeFill="background1"/>
        <w:jc w:val="both"/>
        <w:rPr>
          <w:color w:val="000000" w:themeColor="text1"/>
          <w:lang w:val="en-AU"/>
        </w:rPr>
      </w:pPr>
      <w:r w:rsidRPr="3EB6FB36">
        <w:rPr>
          <w:color w:val="000000" w:themeColor="text1"/>
          <w:lang w:val="en-AU"/>
        </w:rPr>
        <w:t xml:space="preserve">Be residents of the Shire of Wyndham East Kimberley. </w:t>
      </w:r>
    </w:p>
    <w:p w14:paraId="65035A27" w14:textId="36182202" w:rsidR="001F3138" w:rsidRPr="0040461F" w:rsidRDefault="0F4EE4B9" w:rsidP="3EB6FB36">
      <w:pPr>
        <w:pStyle w:val="ListParagraph"/>
        <w:numPr>
          <w:ilvl w:val="0"/>
          <w:numId w:val="21"/>
        </w:numPr>
        <w:shd w:val="clear" w:color="auto" w:fill="FFFFFF" w:themeFill="background1"/>
        <w:jc w:val="both"/>
        <w:rPr>
          <w:color w:val="000000" w:themeColor="text1"/>
          <w:lang w:val="en-AU"/>
        </w:rPr>
      </w:pPr>
      <w:r w:rsidRPr="3EB6FB36">
        <w:rPr>
          <w:color w:val="000000" w:themeColor="text1"/>
          <w:lang w:val="en-AU"/>
        </w:rPr>
        <w:t xml:space="preserve">Be the registered owner of the dog. </w:t>
      </w:r>
    </w:p>
    <w:p w14:paraId="75C6886B" w14:textId="265FF83D" w:rsidR="001F3138" w:rsidRPr="0040461F" w:rsidRDefault="0F4EE4B9" w:rsidP="3EB6FB36">
      <w:pPr>
        <w:pStyle w:val="ListParagraph"/>
        <w:numPr>
          <w:ilvl w:val="0"/>
          <w:numId w:val="21"/>
        </w:numPr>
        <w:shd w:val="clear" w:color="auto" w:fill="FFFFFF" w:themeFill="background1"/>
        <w:jc w:val="both"/>
        <w:rPr>
          <w:color w:val="000000" w:themeColor="text1"/>
          <w:lang w:val="en-AU"/>
        </w:rPr>
      </w:pPr>
      <w:r w:rsidRPr="3EB6FB36">
        <w:rPr>
          <w:color w:val="000000" w:themeColor="text1"/>
          <w:lang w:val="en-AU"/>
        </w:rPr>
        <w:t xml:space="preserve">Ensure the dog is microchipped. </w:t>
      </w:r>
    </w:p>
    <w:p w14:paraId="113CF2FA" w14:textId="5CC29DC0" w:rsidR="001F3138" w:rsidRPr="0040461F" w:rsidRDefault="0F4EE4B9" w:rsidP="3EB6FB36">
      <w:pPr>
        <w:pStyle w:val="ListParagraph"/>
        <w:numPr>
          <w:ilvl w:val="0"/>
          <w:numId w:val="21"/>
        </w:numPr>
        <w:shd w:val="clear" w:color="auto" w:fill="FFFFFF" w:themeFill="background1"/>
        <w:jc w:val="both"/>
        <w:rPr>
          <w:color w:val="000000" w:themeColor="text1"/>
          <w:lang w:val="en-AU"/>
        </w:rPr>
      </w:pPr>
      <w:r w:rsidRPr="3EB6FB36">
        <w:rPr>
          <w:color w:val="000000" w:themeColor="text1"/>
          <w:lang w:val="en-AU"/>
        </w:rPr>
        <w:t xml:space="preserve">Ensure the dog is currently registered with the Shire. </w:t>
      </w:r>
    </w:p>
    <w:p w14:paraId="7154B7CD" w14:textId="54E9183F" w:rsidR="001F3138" w:rsidRPr="0040461F" w:rsidRDefault="0F4EE4B9" w:rsidP="3EB6FB36">
      <w:pPr>
        <w:pStyle w:val="ListParagraph"/>
        <w:numPr>
          <w:ilvl w:val="0"/>
          <w:numId w:val="21"/>
        </w:numPr>
        <w:shd w:val="clear" w:color="auto" w:fill="FFFFFF" w:themeFill="background1"/>
        <w:jc w:val="both"/>
        <w:rPr>
          <w:color w:val="000000" w:themeColor="text1"/>
          <w:lang w:val="en-AU"/>
        </w:rPr>
      </w:pPr>
      <w:r w:rsidRPr="3EB6FB36">
        <w:rPr>
          <w:color w:val="000000" w:themeColor="text1"/>
          <w:lang w:val="en-AU"/>
        </w:rPr>
        <w:t xml:space="preserve">Meet all eligibility criteria established by Council. </w:t>
      </w:r>
    </w:p>
    <w:p w14:paraId="36E79910" w14:textId="7A0749D9" w:rsidR="001F3138" w:rsidRPr="0040461F" w:rsidRDefault="001F3138" w:rsidP="3EB6FB36">
      <w:pPr>
        <w:shd w:val="clear" w:color="auto" w:fill="FFFFFF" w:themeFill="background1"/>
        <w:jc w:val="both"/>
        <w:rPr>
          <w:color w:val="000000" w:themeColor="text1"/>
        </w:rPr>
      </w:pPr>
    </w:p>
    <w:p w14:paraId="3BF9C51F" w14:textId="71243FD5" w:rsidR="001F3138" w:rsidRPr="0040461F" w:rsidRDefault="0F4EE4B9" w:rsidP="3EB6FB36">
      <w:pPr>
        <w:shd w:val="clear" w:color="auto" w:fill="FFFFFF" w:themeFill="background1"/>
        <w:jc w:val="both"/>
        <w:rPr>
          <w:color w:val="000000" w:themeColor="text1"/>
        </w:rPr>
      </w:pPr>
      <w:r w:rsidRPr="3EB6FB36">
        <w:rPr>
          <w:color w:val="000000" w:themeColor="text1"/>
        </w:rPr>
        <w:t>Each voucher will contribute up to $500 towards the cost of desexing. Any amount above the approved voucher value will remain the responsibility of the dog owner.</w:t>
      </w:r>
    </w:p>
    <w:p w14:paraId="66CC1C4C" w14:textId="44189A69" w:rsidR="001F3138" w:rsidRPr="0040461F" w:rsidRDefault="001F3138" w:rsidP="3EB6FB36">
      <w:pPr>
        <w:shd w:val="clear" w:color="auto" w:fill="FFFFFF" w:themeFill="background1"/>
        <w:jc w:val="both"/>
        <w:rPr>
          <w:color w:val="000000" w:themeColor="text1"/>
          <w:lang w:val="en-AU"/>
        </w:rPr>
      </w:pPr>
    </w:p>
    <w:p w14:paraId="04C87892" w14:textId="63C77672" w:rsidR="001F3138" w:rsidRPr="0040461F" w:rsidRDefault="0F4EE4B9" w:rsidP="3EB6FB36">
      <w:pPr>
        <w:shd w:val="clear" w:color="auto" w:fill="FFFFFF" w:themeFill="background1"/>
        <w:jc w:val="both"/>
        <w:rPr>
          <w:color w:val="000000" w:themeColor="text1"/>
          <w:lang w:val="en-AU"/>
        </w:rPr>
      </w:pPr>
      <w:r w:rsidRPr="3EB6FB36">
        <w:rPr>
          <w:color w:val="000000" w:themeColor="text1"/>
          <w:lang w:val="en-AU"/>
        </w:rPr>
        <w:t>Administration of the program will be undertaken by existing Ranger Services staff using existing corporate systems including Synergy, Finance and Customer Service.</w:t>
      </w:r>
    </w:p>
    <w:p w14:paraId="046ACCCC" w14:textId="12A964AD" w:rsidR="001F3138" w:rsidRPr="0040461F" w:rsidRDefault="001F3138" w:rsidP="3EB6FB36">
      <w:pPr>
        <w:shd w:val="clear" w:color="auto" w:fill="FFFFFF" w:themeFill="background1"/>
        <w:jc w:val="both"/>
        <w:rPr>
          <w:color w:val="000000" w:themeColor="text1"/>
          <w:lang w:val="en-AU"/>
        </w:rPr>
      </w:pPr>
    </w:p>
    <w:p w14:paraId="093CF3EE" w14:textId="406C7681" w:rsidR="001F3138" w:rsidRPr="0040461F" w:rsidRDefault="0F4EE4B9" w:rsidP="3EB6FB36">
      <w:pPr>
        <w:shd w:val="clear" w:color="auto" w:fill="FFFFFF" w:themeFill="background1"/>
        <w:jc w:val="both"/>
        <w:rPr>
          <w:color w:val="000000" w:themeColor="text1"/>
          <w:lang w:val="en-AU"/>
        </w:rPr>
      </w:pPr>
      <w:r w:rsidRPr="3EB6FB36">
        <w:rPr>
          <w:color w:val="000000" w:themeColor="text1"/>
          <w:lang w:val="en-AU"/>
        </w:rPr>
        <w:t>The benefits of the program include:</w:t>
      </w:r>
    </w:p>
    <w:p w14:paraId="25786D22" w14:textId="599727CE" w:rsidR="001F3138" w:rsidRPr="0040461F" w:rsidRDefault="0F4EE4B9" w:rsidP="3EB6FB36">
      <w:pPr>
        <w:pStyle w:val="ListParagraph"/>
        <w:numPr>
          <w:ilvl w:val="0"/>
          <w:numId w:val="22"/>
        </w:numPr>
        <w:shd w:val="clear" w:color="auto" w:fill="FFFFFF" w:themeFill="background1"/>
        <w:jc w:val="both"/>
        <w:rPr>
          <w:color w:val="000000" w:themeColor="text1"/>
          <w:lang w:val="en-AU"/>
        </w:rPr>
      </w:pPr>
      <w:r w:rsidRPr="3EB6FB36">
        <w:rPr>
          <w:color w:val="000000" w:themeColor="text1"/>
          <w:lang w:val="en-AU"/>
        </w:rPr>
        <w:t xml:space="preserve">Reduction in unwanted litters. </w:t>
      </w:r>
    </w:p>
    <w:p w14:paraId="2DA8D772" w14:textId="0B4E805B" w:rsidR="001F3138" w:rsidRPr="0040461F" w:rsidRDefault="0F4EE4B9" w:rsidP="3EB6FB36">
      <w:pPr>
        <w:pStyle w:val="ListParagraph"/>
        <w:numPr>
          <w:ilvl w:val="0"/>
          <w:numId w:val="22"/>
        </w:numPr>
        <w:shd w:val="clear" w:color="auto" w:fill="FFFFFF" w:themeFill="background1"/>
        <w:jc w:val="both"/>
        <w:rPr>
          <w:color w:val="000000" w:themeColor="text1"/>
          <w:lang w:val="en-AU"/>
        </w:rPr>
      </w:pPr>
      <w:r w:rsidRPr="3EB6FB36">
        <w:rPr>
          <w:color w:val="000000" w:themeColor="text1"/>
          <w:lang w:val="en-AU"/>
        </w:rPr>
        <w:t xml:space="preserve">Reduction in dog impoundments. </w:t>
      </w:r>
    </w:p>
    <w:p w14:paraId="2F0E618A" w14:textId="72375A1A" w:rsidR="001F3138" w:rsidRPr="0040461F" w:rsidRDefault="0F4EE4B9" w:rsidP="3EB6FB36">
      <w:pPr>
        <w:pStyle w:val="ListParagraph"/>
        <w:numPr>
          <w:ilvl w:val="0"/>
          <w:numId w:val="22"/>
        </w:numPr>
        <w:shd w:val="clear" w:color="auto" w:fill="FFFFFF" w:themeFill="background1"/>
        <w:jc w:val="both"/>
        <w:rPr>
          <w:color w:val="000000" w:themeColor="text1"/>
          <w:lang w:val="en-AU"/>
        </w:rPr>
      </w:pPr>
      <w:r w:rsidRPr="3EB6FB36">
        <w:rPr>
          <w:color w:val="000000" w:themeColor="text1"/>
          <w:lang w:val="en-AU"/>
        </w:rPr>
        <w:t xml:space="preserve">Reduction in euthanasia rates. </w:t>
      </w:r>
    </w:p>
    <w:p w14:paraId="77CC77A5" w14:textId="6EC294BE" w:rsidR="001F3138" w:rsidRPr="0040461F" w:rsidRDefault="0F4EE4B9" w:rsidP="3EB6FB36">
      <w:pPr>
        <w:pStyle w:val="ListParagraph"/>
        <w:numPr>
          <w:ilvl w:val="0"/>
          <w:numId w:val="22"/>
        </w:numPr>
        <w:shd w:val="clear" w:color="auto" w:fill="FFFFFF" w:themeFill="background1"/>
        <w:jc w:val="both"/>
        <w:rPr>
          <w:color w:val="000000" w:themeColor="text1"/>
          <w:lang w:val="en-AU"/>
        </w:rPr>
      </w:pPr>
      <w:r w:rsidRPr="3EB6FB36">
        <w:rPr>
          <w:color w:val="000000" w:themeColor="text1"/>
          <w:lang w:val="en-AU"/>
        </w:rPr>
        <w:t xml:space="preserve">Reduction in roaming dogs. </w:t>
      </w:r>
    </w:p>
    <w:p w14:paraId="2D2F59B3" w14:textId="07A331FB" w:rsidR="001F3138" w:rsidRPr="0040461F" w:rsidRDefault="0F4EE4B9" w:rsidP="3EB6FB36">
      <w:pPr>
        <w:pStyle w:val="ListParagraph"/>
        <w:numPr>
          <w:ilvl w:val="0"/>
          <w:numId w:val="22"/>
        </w:numPr>
        <w:shd w:val="clear" w:color="auto" w:fill="FFFFFF" w:themeFill="background1"/>
        <w:jc w:val="both"/>
        <w:rPr>
          <w:color w:val="000000" w:themeColor="text1"/>
          <w:lang w:val="en-AU"/>
        </w:rPr>
      </w:pPr>
      <w:r w:rsidRPr="3EB6FB36">
        <w:rPr>
          <w:color w:val="000000" w:themeColor="text1"/>
          <w:lang w:val="en-AU"/>
        </w:rPr>
        <w:t xml:space="preserve">Improved public safety. </w:t>
      </w:r>
    </w:p>
    <w:p w14:paraId="06389740" w14:textId="50800ED3" w:rsidR="001F3138" w:rsidRPr="0040461F" w:rsidRDefault="0F4EE4B9" w:rsidP="3EB6FB36">
      <w:pPr>
        <w:pStyle w:val="ListParagraph"/>
        <w:numPr>
          <w:ilvl w:val="0"/>
          <w:numId w:val="22"/>
        </w:numPr>
        <w:shd w:val="clear" w:color="auto" w:fill="FFFFFF" w:themeFill="background1"/>
        <w:jc w:val="both"/>
        <w:rPr>
          <w:color w:val="000000" w:themeColor="text1"/>
        </w:rPr>
      </w:pPr>
      <w:r w:rsidRPr="3EB6FB36">
        <w:rPr>
          <w:color w:val="000000" w:themeColor="text1"/>
          <w:lang w:val="en-AU"/>
        </w:rPr>
        <w:t xml:space="preserve">Improved animal welfare. </w:t>
      </w:r>
    </w:p>
    <w:p w14:paraId="3B30AB5C" w14:textId="0DB3022D" w:rsidR="001F3138" w:rsidRPr="0040461F" w:rsidRDefault="0F4EE4B9" w:rsidP="3EB6FB36">
      <w:pPr>
        <w:pStyle w:val="ListParagraph"/>
        <w:numPr>
          <w:ilvl w:val="0"/>
          <w:numId w:val="22"/>
        </w:numPr>
        <w:shd w:val="clear" w:color="auto" w:fill="FFFFFF" w:themeFill="background1"/>
        <w:jc w:val="both"/>
        <w:rPr>
          <w:color w:val="000000" w:themeColor="text1"/>
          <w:lang w:val="en-AU"/>
        </w:rPr>
      </w:pPr>
      <w:r w:rsidRPr="3EB6FB36">
        <w:rPr>
          <w:color w:val="000000" w:themeColor="text1"/>
        </w:rPr>
        <w:t>Improved compliance with the Dog Act 1976.</w:t>
      </w:r>
    </w:p>
    <w:p w14:paraId="66D5181E" w14:textId="5963E05B" w:rsidR="001F3138" w:rsidRPr="0040461F" w:rsidRDefault="0F4EE4B9" w:rsidP="3EB6FB36">
      <w:pPr>
        <w:pStyle w:val="ListParagraph"/>
        <w:numPr>
          <w:ilvl w:val="0"/>
          <w:numId w:val="22"/>
        </w:numPr>
        <w:shd w:val="clear" w:color="auto" w:fill="FFFFFF" w:themeFill="background1"/>
        <w:jc w:val="both"/>
        <w:rPr>
          <w:color w:val="000000" w:themeColor="text1"/>
          <w:lang w:val="en-AU"/>
        </w:rPr>
      </w:pPr>
      <w:r w:rsidRPr="3EB6FB36">
        <w:rPr>
          <w:color w:val="000000" w:themeColor="text1"/>
          <w:lang w:val="en-AU"/>
        </w:rPr>
        <w:t xml:space="preserve">Promotion of responsible pet ownership. </w:t>
      </w:r>
    </w:p>
    <w:p w14:paraId="7079A429" w14:textId="23C7B91D" w:rsidR="001F3138" w:rsidRPr="0040461F" w:rsidRDefault="0F4EE4B9" w:rsidP="3EB6FB36">
      <w:pPr>
        <w:pStyle w:val="ListParagraph"/>
        <w:numPr>
          <w:ilvl w:val="0"/>
          <w:numId w:val="22"/>
        </w:numPr>
        <w:shd w:val="clear" w:color="auto" w:fill="FFFFFF" w:themeFill="background1"/>
        <w:jc w:val="both"/>
        <w:rPr>
          <w:color w:val="000000" w:themeColor="text1"/>
          <w:lang w:val="en-AU"/>
        </w:rPr>
      </w:pPr>
      <w:r w:rsidRPr="3EB6FB36">
        <w:rPr>
          <w:color w:val="000000" w:themeColor="text1"/>
          <w:lang w:val="en-AU"/>
        </w:rPr>
        <w:t xml:space="preserve">Reduction in long-term operational costs associated with animal management. </w:t>
      </w:r>
    </w:p>
    <w:p w14:paraId="248669E1" w14:textId="72737DA2" w:rsidR="001F3138" w:rsidRPr="0040461F" w:rsidRDefault="001F3138" w:rsidP="3EB6FB36">
      <w:pPr>
        <w:shd w:val="clear" w:color="auto" w:fill="FFFFFF" w:themeFill="background1"/>
        <w:jc w:val="both"/>
        <w:rPr>
          <w:color w:val="000000" w:themeColor="text1"/>
        </w:rPr>
      </w:pPr>
    </w:p>
    <w:p w14:paraId="517220C9" w14:textId="3C80F11C" w:rsidR="001F3138" w:rsidRPr="0040461F" w:rsidRDefault="0F4EE4B9" w:rsidP="3EB6FB36">
      <w:pPr>
        <w:shd w:val="clear" w:color="auto" w:fill="FFFFFF" w:themeFill="background1"/>
        <w:jc w:val="both"/>
        <w:rPr>
          <w:color w:val="000000" w:themeColor="text1"/>
        </w:rPr>
      </w:pPr>
      <w:r w:rsidRPr="3EB6FB36">
        <w:rPr>
          <w:color w:val="000000" w:themeColor="text1"/>
        </w:rPr>
        <w:t>The program has been designed to support transparent and auditable administration through a voucher register, financial monitoring, annual reporting and internal controls.</w:t>
      </w:r>
    </w:p>
    <w:p w14:paraId="76F2E6CC" w14:textId="37F5B4D3" w:rsidR="001F3138" w:rsidRPr="0040461F" w:rsidRDefault="001F3138" w:rsidP="3EB6FB36">
      <w:pPr>
        <w:shd w:val="clear" w:color="auto" w:fill="FFFFFF" w:themeFill="background1"/>
        <w:jc w:val="both"/>
        <w:rPr>
          <w:color w:val="000000" w:themeColor="text1"/>
        </w:rPr>
      </w:pPr>
    </w:p>
    <w:p w14:paraId="67A1438E" w14:textId="44B49690" w:rsidR="001F3138" w:rsidRPr="0040461F" w:rsidRDefault="0F4EE4B9" w:rsidP="3EB6FB36">
      <w:pPr>
        <w:shd w:val="clear" w:color="auto" w:fill="FFFFFF" w:themeFill="background1"/>
        <w:jc w:val="both"/>
        <w:rPr>
          <w:color w:val="000000" w:themeColor="text1"/>
        </w:rPr>
      </w:pPr>
      <w:r w:rsidRPr="3EB6FB36">
        <w:rPr>
          <w:color w:val="000000" w:themeColor="text1"/>
        </w:rPr>
        <w:t>During 2025, Ranger Services impounded 303 dogs, the highest annual number recorded by the Shire, and successfully rehomed 106 dogs. Reducing unwanted litters through proactive desexing may reduce future impoundments, kennel and euthanasia costs, staff time and associated enforcement activity, providing potential long-term financial and community benefits.</w:t>
      </w:r>
    </w:p>
    <w:p w14:paraId="6F714CD9" w14:textId="03632594" w:rsidR="001F3138" w:rsidRPr="0040461F" w:rsidRDefault="0F4EE4B9" w:rsidP="3EB6FB36">
      <w:pPr>
        <w:shd w:val="clear" w:color="auto" w:fill="FFFFFF" w:themeFill="background1"/>
        <w:jc w:val="both"/>
        <w:rPr>
          <w:color w:val="000000" w:themeColor="text1"/>
        </w:rPr>
      </w:pPr>
      <w:r w:rsidRPr="3EB6FB36">
        <w:rPr>
          <w:color w:val="000000" w:themeColor="text1"/>
        </w:rPr>
        <w:t xml:space="preserve">Ranger Services is currently supporting the Kimberley Animal Network (KANE) to deliver a grant-funded dog desexing program for vulnerable community members. The Shire is providing significant in-kind support, including a Ranger, a Shire vehicle to coordinate the collection and return of dogs attending appointments, and use of the </w:t>
      </w:r>
      <w:r w:rsidR="37E5508E" w:rsidRPr="3EB6FB36">
        <w:rPr>
          <w:color w:val="000000" w:themeColor="text1"/>
        </w:rPr>
        <w:t>Ted Birch Youth and Recreation Centre</w:t>
      </w:r>
      <w:r w:rsidRPr="3EB6FB36">
        <w:rPr>
          <w:color w:val="000000" w:themeColor="text1"/>
        </w:rPr>
        <w:t xml:space="preserve"> as a venue for veterinary procedures. This partnership demonstrates the Shire's commitment to animal welfare and responsible pet ownership. The proposed Annual Dog Desexing Assistance Program would build on </w:t>
      </w:r>
      <w:r w:rsidRPr="3EB6FB36">
        <w:rPr>
          <w:color w:val="000000" w:themeColor="text1"/>
        </w:rPr>
        <w:lastRenderedPageBreak/>
        <w:t>this work by establishing a Shire-led initiative that complements existing grant-funded programs and expands access to desexing assistance across the wider community.</w:t>
      </w:r>
    </w:p>
    <w:p w14:paraId="181FDA2A" w14:textId="77777777" w:rsidR="001F3138" w:rsidRPr="0040461F" w:rsidRDefault="001F3138" w:rsidP="3EB6FB36">
      <w:pPr>
        <w:pBdr>
          <w:top w:val="nil"/>
          <w:left w:val="nil"/>
          <w:bottom w:val="nil"/>
          <w:right w:val="nil"/>
          <w:between w:val="nil"/>
        </w:pBdr>
        <w:jc w:val="both"/>
      </w:pPr>
    </w:p>
    <w:p w14:paraId="1901311C" w14:textId="77777777" w:rsidR="001F3138" w:rsidRPr="0040461F" w:rsidRDefault="62E1E943" w:rsidP="3EB6FB36">
      <w:pPr>
        <w:pStyle w:val="Heading1"/>
        <w:jc w:val="both"/>
      </w:pPr>
      <w:r>
        <w:t>STATUTORY IMPLICATIONS</w:t>
      </w:r>
    </w:p>
    <w:p w14:paraId="5DC5CD52" w14:textId="77777777" w:rsidR="001F3138" w:rsidRPr="0040461F" w:rsidRDefault="001F3138" w:rsidP="3EB6FB36">
      <w:pPr>
        <w:jc w:val="both"/>
      </w:pPr>
    </w:p>
    <w:p w14:paraId="59453EC4" w14:textId="1C8699EF" w:rsidR="7E8267E6" w:rsidRDefault="00000000" w:rsidP="3EB6FB36">
      <w:pPr>
        <w:shd w:val="clear" w:color="auto" w:fill="FFFFFF" w:themeFill="background1"/>
        <w:jc w:val="both"/>
        <w:rPr>
          <w:color w:val="000000" w:themeColor="text1"/>
        </w:rPr>
      </w:pPr>
      <w:r w:rsidRPr="3EB6FB36">
        <w:rPr>
          <w:color w:val="000000" w:themeColor="text1"/>
        </w:rPr>
        <w:t>The program supports the objectives of the Dog Act 1976 by promoting responsible dog ownership and encouraging dog desexing.</w:t>
      </w:r>
    </w:p>
    <w:p w14:paraId="1FCFBF65" w14:textId="0965E9A0" w:rsidR="7DB20639" w:rsidRDefault="7DB20639" w:rsidP="3EB6FB36">
      <w:pPr>
        <w:shd w:val="clear" w:color="auto" w:fill="FFFFFF" w:themeFill="background1"/>
        <w:jc w:val="both"/>
        <w:rPr>
          <w:color w:val="000000" w:themeColor="text1"/>
        </w:rPr>
      </w:pPr>
    </w:p>
    <w:p w14:paraId="087B41B1" w14:textId="40DF3F9B" w:rsidR="7E8267E6" w:rsidRDefault="00000000" w:rsidP="3EB6FB36">
      <w:pPr>
        <w:shd w:val="clear" w:color="auto" w:fill="FFFFFF" w:themeFill="background1"/>
        <w:jc w:val="both"/>
        <w:rPr>
          <w:color w:val="000000" w:themeColor="text1"/>
        </w:rPr>
      </w:pPr>
      <w:r w:rsidRPr="3EB6FB36">
        <w:rPr>
          <w:color w:val="000000" w:themeColor="text1"/>
        </w:rPr>
        <w:t>The program will be administered in accordance with the Dog Act 1976, the Shire’s adopted budget, applicable financial controls and the approved Project Plan.</w:t>
      </w:r>
    </w:p>
    <w:p w14:paraId="0862ADF1" w14:textId="77777777" w:rsidR="2E639BB9" w:rsidRDefault="2E639BB9" w:rsidP="3EB6FB36">
      <w:pPr>
        <w:pBdr>
          <w:top w:val="nil"/>
          <w:left w:val="nil"/>
          <w:bottom w:val="nil"/>
          <w:right w:val="nil"/>
          <w:between w:val="nil"/>
        </w:pBdr>
        <w:jc w:val="both"/>
        <w:rPr>
          <w:color w:val="000000" w:themeColor="text1"/>
        </w:rPr>
      </w:pPr>
    </w:p>
    <w:p w14:paraId="4CB7A049" w14:textId="77777777" w:rsidR="001F3138" w:rsidRPr="0040461F" w:rsidRDefault="62E1E943" w:rsidP="3EB6FB36">
      <w:pPr>
        <w:pStyle w:val="Heading1"/>
        <w:jc w:val="both"/>
      </w:pPr>
      <w:r>
        <w:t>POLICY IMPLICATIONS</w:t>
      </w:r>
    </w:p>
    <w:p w14:paraId="3B8CF107" w14:textId="77777777" w:rsidR="001F3138" w:rsidRPr="0040461F" w:rsidRDefault="001F3138" w:rsidP="3EB6FB36">
      <w:pPr>
        <w:jc w:val="both"/>
        <w:rPr>
          <w:b/>
          <w:bCs/>
          <w:u w:val="single"/>
        </w:rPr>
      </w:pPr>
    </w:p>
    <w:p w14:paraId="570416A6" w14:textId="5233B933" w:rsidR="001F3138" w:rsidRPr="0040461F" w:rsidRDefault="224C465F" w:rsidP="3EB6FB36">
      <w:pPr>
        <w:pBdr>
          <w:top w:val="nil"/>
          <w:left w:val="nil"/>
          <w:bottom w:val="nil"/>
          <w:right w:val="nil"/>
          <w:between w:val="nil"/>
        </w:pBdr>
        <w:jc w:val="both"/>
      </w:pPr>
      <w:r w:rsidRPr="3EB6FB36">
        <w:rPr>
          <w:color w:val="000000" w:themeColor="text1"/>
        </w:rPr>
        <w:t>No existing policy implications have been identified. The program will be administered in accordance with the approved Project Plan and relevant Shire procedures.</w:t>
      </w:r>
    </w:p>
    <w:p w14:paraId="29077196" w14:textId="77777777" w:rsidR="001F3138" w:rsidRPr="0040461F" w:rsidRDefault="001F3138" w:rsidP="3EB6FB36">
      <w:pPr>
        <w:jc w:val="both"/>
      </w:pPr>
    </w:p>
    <w:p w14:paraId="1D9D4B61" w14:textId="77777777" w:rsidR="001F3138" w:rsidRPr="0040461F" w:rsidRDefault="62E1E943" w:rsidP="3EB6FB36">
      <w:pPr>
        <w:pStyle w:val="Heading1"/>
        <w:jc w:val="both"/>
      </w:pPr>
      <w:r>
        <w:t>STRATEGIC IMPLICATIONS</w:t>
      </w:r>
    </w:p>
    <w:p w14:paraId="36619172" w14:textId="77777777" w:rsidR="001F3138" w:rsidRPr="0040461F" w:rsidRDefault="001F3138" w:rsidP="3EB6FB36">
      <w:pPr>
        <w:jc w:val="both"/>
      </w:pPr>
    </w:p>
    <w:p w14:paraId="581587A6" w14:textId="77777777" w:rsidR="001F3138" w:rsidRPr="0040461F" w:rsidRDefault="62E1E943" w:rsidP="3EB6FB36">
      <w:pPr>
        <w:jc w:val="both"/>
        <w:rPr>
          <w:i/>
          <w:iCs/>
        </w:rPr>
      </w:pPr>
      <w:r>
        <w:t xml:space="preserve">This matter relates to the following sections of the </w:t>
      </w:r>
      <w:r w:rsidRPr="3EB6FB36">
        <w:rPr>
          <w:i/>
          <w:iCs/>
        </w:rPr>
        <w:t>Strategic Community Plan 2023-2033:</w:t>
      </w:r>
    </w:p>
    <w:p w14:paraId="4D01BED9" w14:textId="77777777" w:rsidR="001F3138" w:rsidRPr="0040461F" w:rsidRDefault="001F3138" w:rsidP="3EB6FB36">
      <w:pPr>
        <w:jc w:val="both"/>
      </w:pPr>
    </w:p>
    <w:p w14:paraId="570378FA" w14:textId="77777777" w:rsidR="001F3138" w:rsidRPr="0040461F" w:rsidRDefault="3EB6FB36" w:rsidP="3EB6FB36">
      <w:pPr>
        <w:jc w:val="both"/>
      </w:pPr>
      <w:r w:rsidRPr="3EB6FB36">
        <w:rPr>
          <w:b/>
          <w:bCs/>
          <w:color w:val="000000" w:themeColor="text1"/>
        </w:rPr>
        <w:t>Focus Area:</w:t>
      </w:r>
      <w:r w:rsidRPr="3EB6FB36">
        <w:rPr>
          <w:color w:val="000000" w:themeColor="text1"/>
        </w:rPr>
        <w:t xml:space="preserve"> LIVEABILITY</w:t>
      </w:r>
    </w:p>
    <w:p w14:paraId="3B44E91C" w14:textId="77777777" w:rsidR="001F3138" w:rsidRPr="0040461F" w:rsidRDefault="001F3138" w:rsidP="3EB6FB36">
      <w:pPr>
        <w:jc w:val="both"/>
      </w:pPr>
    </w:p>
    <w:p w14:paraId="5DAFAC4A" w14:textId="77777777" w:rsidR="001F3138" w:rsidRPr="0040461F" w:rsidRDefault="3EB6FB36" w:rsidP="3EB6FB36">
      <w:pPr>
        <w:jc w:val="both"/>
      </w:pPr>
      <w:r w:rsidRPr="3EB6FB36">
        <w:rPr>
          <w:b/>
          <w:bCs/>
          <w:color w:val="000000" w:themeColor="text1"/>
        </w:rPr>
        <w:t>Goal 1:</w:t>
      </w:r>
      <w:r w:rsidRPr="3EB6FB36">
        <w:rPr>
          <w:color w:val="000000" w:themeColor="text1"/>
        </w:rPr>
        <w:t xml:space="preserve"> Safe communities - A community where we all feel safe</w:t>
      </w:r>
    </w:p>
    <w:p w14:paraId="377179E9" w14:textId="77777777" w:rsidR="001F3138" w:rsidRPr="0040461F" w:rsidRDefault="001F3138" w:rsidP="3EB6FB36">
      <w:pPr>
        <w:jc w:val="both"/>
      </w:pPr>
    </w:p>
    <w:p w14:paraId="175EB01F" w14:textId="77777777" w:rsidR="001F3138" w:rsidRPr="0040461F" w:rsidRDefault="3EB6FB36" w:rsidP="3EB6FB36">
      <w:pPr>
        <w:jc w:val="both"/>
      </w:pPr>
      <w:r w:rsidRPr="3EB6FB36">
        <w:rPr>
          <w:b/>
          <w:bCs/>
          <w:color w:val="000000" w:themeColor="text1"/>
        </w:rPr>
        <w:t>Goal Outcome</w:t>
      </w:r>
      <w:r w:rsidRPr="3EB6FB36">
        <w:rPr>
          <w:color w:val="000000" w:themeColor="text1"/>
        </w:rPr>
        <w:t xml:space="preserve"> </w:t>
      </w:r>
      <w:r w:rsidRPr="3EB6FB36">
        <w:rPr>
          <w:b/>
          <w:bCs/>
          <w:color w:val="000000" w:themeColor="text1"/>
        </w:rPr>
        <w:t>1.2:</w:t>
      </w:r>
      <w:r w:rsidRPr="3EB6FB36">
        <w:rPr>
          <w:color w:val="000000" w:themeColor="text1"/>
        </w:rPr>
        <w:t xml:space="preserve"> Safe Physical Environment - People feel safe on the streets and in public areas and can engage in healthy vibrant active lives</w:t>
      </w:r>
    </w:p>
    <w:p w14:paraId="26974BE3" w14:textId="77777777" w:rsidR="001F3138" w:rsidRPr="0040461F" w:rsidRDefault="001F3138" w:rsidP="3EB6FB36">
      <w:pPr>
        <w:jc w:val="both"/>
      </w:pPr>
    </w:p>
    <w:p w14:paraId="154706E7" w14:textId="77777777" w:rsidR="001F3138" w:rsidRPr="0040461F" w:rsidRDefault="3EB6FB36" w:rsidP="3EB6FB36">
      <w:pPr>
        <w:jc w:val="both"/>
      </w:pPr>
      <w:r w:rsidRPr="3EB6FB36">
        <w:rPr>
          <w:b/>
          <w:bCs/>
          <w:color w:val="000000" w:themeColor="text1"/>
        </w:rPr>
        <w:t>Strategy 1.1:</w:t>
      </w:r>
      <w:r w:rsidRPr="3EB6FB36">
        <w:rPr>
          <w:color w:val="000000" w:themeColor="text1"/>
        </w:rPr>
        <w:t xml:space="preserve"> The Shire will work to improve the distribution and awareness of information and resources on safety and crime prevention</w:t>
      </w:r>
    </w:p>
    <w:p w14:paraId="60E091AD" w14:textId="77777777" w:rsidR="001F3138" w:rsidRPr="0040461F" w:rsidRDefault="001F3138" w:rsidP="3EB6FB36">
      <w:pPr>
        <w:jc w:val="both"/>
      </w:pPr>
    </w:p>
    <w:p w14:paraId="224177CF" w14:textId="77777777" w:rsidR="001F3138" w:rsidRPr="0040461F" w:rsidRDefault="62E1E943" w:rsidP="3EB6FB36">
      <w:pPr>
        <w:pStyle w:val="Heading1"/>
        <w:jc w:val="both"/>
      </w:pPr>
      <w:r>
        <w:t>RISK IMPLICATIONS</w:t>
      </w:r>
    </w:p>
    <w:p w14:paraId="449E117F" w14:textId="77777777" w:rsidR="001F3138" w:rsidRPr="0040461F" w:rsidRDefault="001F3138" w:rsidP="3EB6FB36">
      <w:pPr>
        <w:jc w:val="both"/>
        <w:rPr>
          <w:b/>
          <w:bCs/>
        </w:rPr>
      </w:pPr>
    </w:p>
    <w:p w14:paraId="418AC708" w14:textId="1066542A" w:rsidR="44411D60" w:rsidRDefault="00000000" w:rsidP="3EB6FB36">
      <w:pPr>
        <w:shd w:val="clear" w:color="auto" w:fill="FFFFFF" w:themeFill="background1"/>
        <w:jc w:val="both"/>
        <w:rPr>
          <w:color w:val="000000" w:themeColor="text1"/>
          <w:lang w:val="en-AU"/>
        </w:rPr>
      </w:pPr>
      <w:r w:rsidRPr="3EB6FB36">
        <w:rPr>
          <w:b/>
          <w:bCs/>
          <w:color w:val="000000" w:themeColor="text1"/>
          <w:lang w:val="en-AU"/>
        </w:rPr>
        <w:t xml:space="preserve">Risk 1 – </w:t>
      </w:r>
      <w:r w:rsidRPr="3EB6FB36">
        <w:rPr>
          <w:color w:val="000000" w:themeColor="text1"/>
          <w:lang w:val="en-AU"/>
        </w:rPr>
        <w:t>Demand exceeds available funding</w:t>
      </w:r>
    </w:p>
    <w:p w14:paraId="1EA5CD2F" w14:textId="77777777" w:rsidR="00CB5B02" w:rsidRDefault="00000000" w:rsidP="3EB6FB36">
      <w:pPr>
        <w:shd w:val="clear" w:color="auto" w:fill="FFFFFF" w:themeFill="background1"/>
        <w:jc w:val="both"/>
        <w:rPr>
          <w:color w:val="000000" w:themeColor="text1"/>
          <w:lang w:val="en-AU"/>
        </w:rPr>
      </w:pPr>
      <w:r w:rsidRPr="3EB6FB36">
        <w:rPr>
          <w:b/>
          <w:bCs/>
          <w:color w:val="000000" w:themeColor="text1"/>
          <w:lang w:val="en-AU"/>
        </w:rPr>
        <w:t>Likelihood:</w:t>
      </w:r>
      <w:r w:rsidRPr="3EB6FB36">
        <w:rPr>
          <w:color w:val="000000" w:themeColor="text1"/>
          <w:lang w:val="en-AU"/>
        </w:rPr>
        <w:t xml:space="preserve"> High</w:t>
      </w:r>
    </w:p>
    <w:p w14:paraId="66F821F5" w14:textId="59BD3587" w:rsidR="44411D60" w:rsidRDefault="00000000" w:rsidP="3EB6FB36">
      <w:pPr>
        <w:shd w:val="clear" w:color="auto" w:fill="FFFFFF" w:themeFill="background1"/>
        <w:jc w:val="both"/>
      </w:pPr>
      <w:r w:rsidRPr="3EB6FB36">
        <w:rPr>
          <w:b/>
          <w:bCs/>
          <w:color w:val="000000" w:themeColor="text1"/>
          <w:lang w:val="en-AU"/>
        </w:rPr>
        <w:t>Consequence:</w:t>
      </w:r>
      <w:r w:rsidRPr="3EB6FB36">
        <w:rPr>
          <w:color w:val="000000" w:themeColor="text1"/>
          <w:lang w:val="en-AU"/>
        </w:rPr>
        <w:t xml:space="preserve"> Medium</w:t>
      </w:r>
    </w:p>
    <w:p w14:paraId="3FD50D84" w14:textId="474B62D0" w:rsidR="44411D60" w:rsidRDefault="00000000" w:rsidP="3EB6FB36">
      <w:pPr>
        <w:shd w:val="clear" w:color="auto" w:fill="FFFFFF" w:themeFill="background1"/>
        <w:jc w:val="both"/>
      </w:pPr>
      <w:r w:rsidRPr="3EB6FB36">
        <w:rPr>
          <w:b/>
          <w:bCs/>
          <w:color w:val="000000" w:themeColor="text1"/>
          <w:lang w:val="en-AU"/>
        </w:rPr>
        <w:t>Control:</w:t>
      </w:r>
    </w:p>
    <w:p w14:paraId="1C1BCD55" w14:textId="7D77EF5F" w:rsidR="44411D60" w:rsidRDefault="00000000" w:rsidP="3EB6FB36">
      <w:pPr>
        <w:shd w:val="clear" w:color="auto" w:fill="FFFFFF" w:themeFill="background1"/>
        <w:ind w:left="720" w:hanging="360"/>
        <w:jc w:val="both"/>
        <w:rPr>
          <w:color w:val="000000" w:themeColor="text1"/>
          <w:lang w:val="en-AU"/>
        </w:rPr>
      </w:pPr>
      <w:r w:rsidRPr="3EB6FB36">
        <w:rPr>
          <w:color w:val="000000" w:themeColor="text1"/>
          <w:lang w:val="en-AU"/>
        </w:rPr>
        <w:t xml:space="preserve">Applications will be assessed on a first-come, first-served basis. </w:t>
      </w:r>
    </w:p>
    <w:p w14:paraId="46D87052" w14:textId="005CEDAA" w:rsidR="44411D60" w:rsidRDefault="00000000" w:rsidP="3EB6FB36">
      <w:pPr>
        <w:shd w:val="clear" w:color="auto" w:fill="FFFFFF" w:themeFill="background1"/>
        <w:ind w:left="720" w:hanging="360"/>
        <w:jc w:val="both"/>
        <w:rPr>
          <w:color w:val="000000" w:themeColor="text1"/>
          <w:lang w:val="en-AU"/>
        </w:rPr>
      </w:pPr>
      <w:r w:rsidRPr="3EB6FB36">
        <w:rPr>
          <w:color w:val="000000" w:themeColor="text1"/>
          <w:lang w:val="en-AU"/>
        </w:rPr>
        <w:t xml:space="preserve">Once the annual funding allocation has been exhausted, applications will close or be placed on a waiting list should additional funding become available. </w:t>
      </w:r>
    </w:p>
    <w:p w14:paraId="494692B8" w14:textId="563073ED" w:rsidR="44411D60" w:rsidRDefault="00000000" w:rsidP="3EB6FB36">
      <w:pPr>
        <w:shd w:val="clear" w:color="auto" w:fill="FFFFFF" w:themeFill="background1"/>
        <w:ind w:left="720" w:hanging="360"/>
        <w:jc w:val="both"/>
        <w:rPr>
          <w:color w:val="000000" w:themeColor="text1"/>
          <w:lang w:val="en-AU"/>
        </w:rPr>
      </w:pPr>
      <w:r w:rsidRPr="3EB6FB36">
        <w:rPr>
          <w:color w:val="000000" w:themeColor="text1"/>
          <w:lang w:val="en-AU"/>
        </w:rPr>
        <w:t xml:space="preserve">Ranger Services will actively seek external grant funding and sponsorship opportunities to increase the number of vouchers available without increasing Council's financial contribution. </w:t>
      </w:r>
    </w:p>
    <w:p w14:paraId="393E301D" w14:textId="1C9CCA29" w:rsidR="44411D60" w:rsidRDefault="00000000" w:rsidP="3EB6FB36">
      <w:pPr>
        <w:shd w:val="clear" w:color="auto" w:fill="FFFFFF" w:themeFill="background1"/>
        <w:ind w:left="720" w:hanging="360"/>
        <w:jc w:val="both"/>
        <w:rPr>
          <w:color w:val="000000" w:themeColor="text1"/>
          <w:lang w:val="en-AU"/>
        </w:rPr>
      </w:pPr>
      <w:r w:rsidRPr="3EB6FB36">
        <w:rPr>
          <w:color w:val="000000" w:themeColor="text1"/>
          <w:lang w:val="en-AU"/>
        </w:rPr>
        <w:t xml:space="preserve">The program will be reviewed annually to assess demand and inform future budget requirements. </w:t>
      </w:r>
    </w:p>
    <w:p w14:paraId="61950EF4" w14:textId="721612D6" w:rsidR="7DB20639" w:rsidRDefault="7DB20639" w:rsidP="3EB6FB36">
      <w:pPr>
        <w:shd w:val="clear" w:color="auto" w:fill="FFFFFF" w:themeFill="background1"/>
        <w:jc w:val="both"/>
        <w:rPr>
          <w:b/>
          <w:bCs/>
          <w:color w:val="000000" w:themeColor="text1"/>
          <w:lang w:val="en-AU"/>
        </w:rPr>
      </w:pPr>
    </w:p>
    <w:p w14:paraId="7FE87174" w14:textId="35685036" w:rsidR="44411D60" w:rsidRDefault="00000000" w:rsidP="3EB6FB36">
      <w:pPr>
        <w:shd w:val="clear" w:color="auto" w:fill="FFFFFF" w:themeFill="background1"/>
        <w:jc w:val="both"/>
      </w:pPr>
      <w:r w:rsidRPr="3EB6FB36">
        <w:rPr>
          <w:b/>
          <w:bCs/>
          <w:color w:val="000000" w:themeColor="text1"/>
          <w:lang w:val="en-AU"/>
        </w:rPr>
        <w:t>Risk 2 – Ineligible or fraudulent applications</w:t>
      </w:r>
    </w:p>
    <w:p w14:paraId="0F2E1889" w14:textId="77777777" w:rsidR="00CB5B02" w:rsidRDefault="00000000" w:rsidP="3EB6FB36">
      <w:pPr>
        <w:shd w:val="clear" w:color="auto" w:fill="FFFFFF" w:themeFill="background1"/>
        <w:jc w:val="both"/>
        <w:rPr>
          <w:color w:val="000000" w:themeColor="text1"/>
          <w:lang w:val="en-AU"/>
        </w:rPr>
      </w:pPr>
      <w:r w:rsidRPr="3EB6FB36">
        <w:rPr>
          <w:b/>
          <w:bCs/>
          <w:color w:val="000000" w:themeColor="text1"/>
          <w:lang w:val="en-AU"/>
        </w:rPr>
        <w:t>Likelihood:</w:t>
      </w:r>
      <w:r w:rsidRPr="3EB6FB36">
        <w:rPr>
          <w:color w:val="000000" w:themeColor="text1"/>
          <w:lang w:val="en-AU"/>
        </w:rPr>
        <w:t xml:space="preserve"> Low</w:t>
      </w:r>
    </w:p>
    <w:p w14:paraId="5B081279" w14:textId="767003E0" w:rsidR="44411D60" w:rsidRDefault="00000000" w:rsidP="3EB6FB36">
      <w:pPr>
        <w:shd w:val="clear" w:color="auto" w:fill="FFFFFF" w:themeFill="background1"/>
        <w:jc w:val="both"/>
      </w:pPr>
      <w:r w:rsidRPr="3EB6FB36">
        <w:rPr>
          <w:b/>
          <w:bCs/>
          <w:color w:val="000000" w:themeColor="text1"/>
          <w:lang w:val="en-AU"/>
        </w:rPr>
        <w:t>Consequence:</w:t>
      </w:r>
      <w:r w:rsidRPr="3EB6FB36">
        <w:rPr>
          <w:color w:val="000000" w:themeColor="text1"/>
          <w:lang w:val="en-AU"/>
        </w:rPr>
        <w:t xml:space="preserve"> Medium</w:t>
      </w:r>
    </w:p>
    <w:p w14:paraId="425CE63C" w14:textId="7641D9E1" w:rsidR="44411D60" w:rsidRDefault="00000000" w:rsidP="3EB6FB36">
      <w:pPr>
        <w:shd w:val="clear" w:color="auto" w:fill="FFFFFF" w:themeFill="background1"/>
        <w:jc w:val="both"/>
      </w:pPr>
      <w:r w:rsidRPr="3EB6FB36">
        <w:rPr>
          <w:b/>
          <w:bCs/>
          <w:color w:val="000000" w:themeColor="text1"/>
          <w:lang w:val="en-AU"/>
        </w:rPr>
        <w:t>Control:</w:t>
      </w:r>
    </w:p>
    <w:p w14:paraId="1590BE78" w14:textId="5BB7DED5" w:rsidR="44411D60" w:rsidRDefault="00000000" w:rsidP="3EB6FB36">
      <w:pPr>
        <w:shd w:val="clear" w:color="auto" w:fill="FFFFFF" w:themeFill="background1"/>
        <w:ind w:left="720" w:hanging="360"/>
        <w:jc w:val="both"/>
      </w:pPr>
      <w:r w:rsidRPr="3EB6FB36">
        <w:rPr>
          <w:color w:val="000000" w:themeColor="text1"/>
          <w:lang w:val="en-AU"/>
        </w:rPr>
        <w:t xml:space="preserve">All applications will be assessed by Ranger Services against the approved eligibility criteria. </w:t>
      </w:r>
    </w:p>
    <w:p w14:paraId="499FD139" w14:textId="14635AC3" w:rsidR="44411D60" w:rsidRDefault="00000000" w:rsidP="3EB6FB36">
      <w:pPr>
        <w:shd w:val="clear" w:color="auto" w:fill="FFFFFF" w:themeFill="background1"/>
        <w:ind w:left="720" w:hanging="360"/>
        <w:jc w:val="both"/>
      </w:pPr>
      <w:r w:rsidRPr="3EB6FB36">
        <w:rPr>
          <w:color w:val="000000" w:themeColor="text1"/>
          <w:lang w:val="en-AU"/>
        </w:rPr>
        <w:lastRenderedPageBreak/>
        <w:t xml:space="preserve">Applicants will be required to provide evidence of residency, current dog registration and microchipping prior to approval. </w:t>
      </w:r>
    </w:p>
    <w:p w14:paraId="6437CCC8" w14:textId="43A7E538" w:rsidR="44411D60" w:rsidRDefault="00000000" w:rsidP="3EB6FB36">
      <w:pPr>
        <w:shd w:val="clear" w:color="auto" w:fill="FFFFFF" w:themeFill="background1"/>
        <w:ind w:left="720" w:hanging="360"/>
        <w:jc w:val="both"/>
      </w:pPr>
      <w:r w:rsidRPr="3EB6FB36">
        <w:rPr>
          <w:color w:val="000000" w:themeColor="text1"/>
          <w:lang w:val="en-AU"/>
        </w:rPr>
        <w:t xml:space="preserve">Vouchers will be uniquely numbered and linked to an individual dog and applicant to prevent misuse. </w:t>
      </w:r>
    </w:p>
    <w:p w14:paraId="5BD8263F" w14:textId="7DBB2898" w:rsidR="7DB20639" w:rsidRDefault="7DB20639" w:rsidP="3EB6FB36">
      <w:pPr>
        <w:shd w:val="clear" w:color="auto" w:fill="FFFFFF" w:themeFill="background1"/>
        <w:jc w:val="both"/>
        <w:rPr>
          <w:b/>
          <w:bCs/>
          <w:color w:val="000000" w:themeColor="text1"/>
          <w:lang w:val="en-AU"/>
        </w:rPr>
      </w:pPr>
    </w:p>
    <w:p w14:paraId="3049C072" w14:textId="0F82DDD7" w:rsidR="44411D60" w:rsidRDefault="00000000" w:rsidP="3EB6FB36">
      <w:pPr>
        <w:shd w:val="clear" w:color="auto" w:fill="FFFFFF" w:themeFill="background1"/>
        <w:jc w:val="both"/>
      </w:pPr>
      <w:r w:rsidRPr="3EB6FB36">
        <w:rPr>
          <w:b/>
          <w:bCs/>
          <w:color w:val="000000" w:themeColor="text1"/>
          <w:lang w:val="en-AU"/>
        </w:rPr>
        <w:t>Risk 3 – Program expenditure exceeds budget</w:t>
      </w:r>
    </w:p>
    <w:p w14:paraId="5260E011" w14:textId="77777777" w:rsidR="00CB5B02" w:rsidRDefault="00000000" w:rsidP="3EB6FB36">
      <w:pPr>
        <w:shd w:val="clear" w:color="auto" w:fill="FFFFFF" w:themeFill="background1"/>
        <w:jc w:val="both"/>
        <w:rPr>
          <w:color w:val="000000" w:themeColor="text1"/>
          <w:lang w:val="en-AU"/>
        </w:rPr>
      </w:pPr>
      <w:r w:rsidRPr="3EB6FB36">
        <w:rPr>
          <w:b/>
          <w:bCs/>
          <w:color w:val="000000" w:themeColor="text1"/>
          <w:lang w:val="en-AU"/>
        </w:rPr>
        <w:t>Likelihood:</w:t>
      </w:r>
      <w:r w:rsidRPr="3EB6FB36">
        <w:rPr>
          <w:color w:val="000000" w:themeColor="text1"/>
          <w:lang w:val="en-AU"/>
        </w:rPr>
        <w:t xml:space="preserve"> Low</w:t>
      </w:r>
    </w:p>
    <w:p w14:paraId="59EE2B94" w14:textId="6980C0D8" w:rsidR="44411D60" w:rsidRDefault="00000000" w:rsidP="3EB6FB36">
      <w:pPr>
        <w:shd w:val="clear" w:color="auto" w:fill="FFFFFF" w:themeFill="background1"/>
        <w:jc w:val="both"/>
      </w:pPr>
      <w:r w:rsidRPr="3EB6FB36">
        <w:rPr>
          <w:b/>
          <w:bCs/>
          <w:color w:val="000000" w:themeColor="text1"/>
          <w:lang w:val="en-AU"/>
        </w:rPr>
        <w:t>Consequence:</w:t>
      </w:r>
      <w:r w:rsidRPr="3EB6FB36">
        <w:rPr>
          <w:color w:val="000000" w:themeColor="text1"/>
          <w:lang w:val="en-AU"/>
        </w:rPr>
        <w:t xml:space="preserve"> Medium</w:t>
      </w:r>
    </w:p>
    <w:p w14:paraId="3419BFFF" w14:textId="199AFE3A" w:rsidR="44411D60" w:rsidRDefault="00000000" w:rsidP="3EB6FB36">
      <w:pPr>
        <w:shd w:val="clear" w:color="auto" w:fill="FFFFFF" w:themeFill="background1"/>
        <w:jc w:val="both"/>
      </w:pPr>
      <w:r w:rsidRPr="3EB6FB36">
        <w:rPr>
          <w:b/>
          <w:bCs/>
          <w:color w:val="000000" w:themeColor="text1"/>
          <w:lang w:val="en-AU"/>
        </w:rPr>
        <w:t>Control:</w:t>
      </w:r>
    </w:p>
    <w:p w14:paraId="4FC10189" w14:textId="4E2D71F7" w:rsidR="44411D60" w:rsidRDefault="00000000" w:rsidP="3EB6FB36">
      <w:pPr>
        <w:shd w:val="clear" w:color="auto" w:fill="FFFFFF" w:themeFill="background1"/>
        <w:ind w:left="720" w:hanging="360"/>
        <w:jc w:val="both"/>
      </w:pPr>
      <w:r w:rsidRPr="3EB6FB36">
        <w:rPr>
          <w:color w:val="000000" w:themeColor="text1"/>
          <w:lang w:val="en-AU"/>
        </w:rPr>
        <w:t xml:space="preserve">Ranger Services will monitor expenditure throughout the financial year. </w:t>
      </w:r>
    </w:p>
    <w:p w14:paraId="2EB38A8D" w14:textId="0080FEC5" w:rsidR="44411D60" w:rsidRDefault="00000000" w:rsidP="3EB6FB36">
      <w:pPr>
        <w:shd w:val="clear" w:color="auto" w:fill="FFFFFF" w:themeFill="background1"/>
        <w:ind w:left="720" w:hanging="360"/>
        <w:jc w:val="both"/>
      </w:pPr>
      <w:r w:rsidRPr="3EB6FB36">
        <w:rPr>
          <w:color w:val="000000" w:themeColor="text1"/>
          <w:lang w:val="en-AU"/>
        </w:rPr>
        <w:t xml:space="preserve">Vouchers will only be issued while sufficient budget remains available. </w:t>
      </w:r>
    </w:p>
    <w:p w14:paraId="637ABCF8" w14:textId="452304F9" w:rsidR="44411D60" w:rsidRDefault="00000000" w:rsidP="3EB6FB36">
      <w:pPr>
        <w:shd w:val="clear" w:color="auto" w:fill="FFFFFF" w:themeFill="background1"/>
        <w:ind w:left="720" w:hanging="360"/>
        <w:jc w:val="both"/>
      </w:pPr>
      <w:r w:rsidRPr="3EB6FB36">
        <w:rPr>
          <w:color w:val="000000" w:themeColor="text1"/>
          <w:lang w:val="en-AU"/>
        </w:rPr>
        <w:t xml:space="preserve">Finance will verify invoices against approved vouchers prior to payment. </w:t>
      </w:r>
    </w:p>
    <w:p w14:paraId="12A51088" w14:textId="79213367" w:rsidR="7DB20639" w:rsidRDefault="7DB20639" w:rsidP="3EB6FB36">
      <w:pPr>
        <w:shd w:val="clear" w:color="auto" w:fill="FFFFFF" w:themeFill="background1"/>
        <w:jc w:val="both"/>
        <w:rPr>
          <w:b/>
          <w:bCs/>
          <w:color w:val="000000" w:themeColor="text1"/>
          <w:lang w:val="en-AU"/>
        </w:rPr>
      </w:pPr>
    </w:p>
    <w:p w14:paraId="0B685459" w14:textId="31D20055" w:rsidR="44411D60" w:rsidRDefault="00000000" w:rsidP="3EB6FB36">
      <w:pPr>
        <w:shd w:val="clear" w:color="auto" w:fill="FFFFFF" w:themeFill="background1"/>
        <w:jc w:val="both"/>
      </w:pPr>
      <w:r w:rsidRPr="3EB6FB36">
        <w:rPr>
          <w:b/>
          <w:bCs/>
          <w:color w:val="000000" w:themeColor="text1"/>
          <w:lang w:val="en-AU"/>
        </w:rPr>
        <w:t>Risk 4 – Low community participation</w:t>
      </w:r>
    </w:p>
    <w:p w14:paraId="56226F8F" w14:textId="77777777" w:rsidR="00CB5B02" w:rsidRDefault="00000000" w:rsidP="3EB6FB36">
      <w:pPr>
        <w:shd w:val="clear" w:color="auto" w:fill="FFFFFF" w:themeFill="background1"/>
        <w:jc w:val="both"/>
        <w:rPr>
          <w:color w:val="000000" w:themeColor="text1"/>
          <w:lang w:val="en-AU"/>
        </w:rPr>
      </w:pPr>
      <w:r w:rsidRPr="3EB6FB36">
        <w:rPr>
          <w:b/>
          <w:bCs/>
          <w:color w:val="000000" w:themeColor="text1"/>
          <w:lang w:val="en-AU"/>
        </w:rPr>
        <w:t>Likelihood:</w:t>
      </w:r>
      <w:r w:rsidRPr="3EB6FB36">
        <w:rPr>
          <w:color w:val="000000" w:themeColor="text1"/>
          <w:lang w:val="en-AU"/>
        </w:rPr>
        <w:t xml:space="preserve"> Low</w:t>
      </w:r>
    </w:p>
    <w:p w14:paraId="742F0295" w14:textId="021E9BB1" w:rsidR="44411D60" w:rsidRDefault="00000000" w:rsidP="3EB6FB36">
      <w:pPr>
        <w:shd w:val="clear" w:color="auto" w:fill="FFFFFF" w:themeFill="background1"/>
        <w:jc w:val="both"/>
      </w:pPr>
      <w:r w:rsidRPr="3EB6FB36">
        <w:rPr>
          <w:b/>
          <w:bCs/>
          <w:color w:val="000000" w:themeColor="text1"/>
          <w:lang w:val="en-AU"/>
        </w:rPr>
        <w:t>Consequence:</w:t>
      </w:r>
      <w:r w:rsidRPr="3EB6FB36">
        <w:rPr>
          <w:color w:val="000000" w:themeColor="text1"/>
          <w:lang w:val="en-AU"/>
        </w:rPr>
        <w:t xml:space="preserve"> Medium</w:t>
      </w:r>
    </w:p>
    <w:p w14:paraId="0A9BF786" w14:textId="559FAD4F" w:rsidR="44411D60" w:rsidRDefault="00000000" w:rsidP="3EB6FB36">
      <w:pPr>
        <w:shd w:val="clear" w:color="auto" w:fill="FFFFFF" w:themeFill="background1"/>
        <w:jc w:val="both"/>
      </w:pPr>
      <w:r w:rsidRPr="3EB6FB36">
        <w:rPr>
          <w:b/>
          <w:bCs/>
          <w:color w:val="000000" w:themeColor="text1"/>
          <w:lang w:val="en-AU"/>
        </w:rPr>
        <w:t>Control:</w:t>
      </w:r>
    </w:p>
    <w:p w14:paraId="43274A40" w14:textId="40133717" w:rsidR="44411D60" w:rsidRDefault="00000000" w:rsidP="3EB6FB36">
      <w:pPr>
        <w:shd w:val="clear" w:color="auto" w:fill="FFFFFF" w:themeFill="background1"/>
        <w:ind w:left="720" w:hanging="360"/>
        <w:jc w:val="both"/>
      </w:pPr>
      <w:r w:rsidRPr="3EB6FB36">
        <w:rPr>
          <w:color w:val="000000" w:themeColor="text1"/>
          <w:lang w:val="en-AU"/>
        </w:rPr>
        <w:t xml:space="preserve">A communications campaign will be undertaken through the Shire website, social media, Customer Service and local media. </w:t>
      </w:r>
    </w:p>
    <w:p w14:paraId="2BFADC77" w14:textId="1534291E" w:rsidR="44411D60" w:rsidRDefault="00000000" w:rsidP="3EB6FB36">
      <w:pPr>
        <w:shd w:val="clear" w:color="auto" w:fill="FFFFFF" w:themeFill="background1"/>
        <w:ind w:left="720" w:hanging="360"/>
        <w:jc w:val="both"/>
      </w:pPr>
      <w:r w:rsidRPr="3EB6FB36">
        <w:rPr>
          <w:color w:val="000000" w:themeColor="text1"/>
          <w:lang w:val="en-AU"/>
        </w:rPr>
        <w:t xml:space="preserve">Ranger Services will continue promoting responsible pet ownership and the benefits of desexing throughout the year. </w:t>
      </w:r>
    </w:p>
    <w:p w14:paraId="0190A7D7" w14:textId="67C355E7" w:rsidR="7DB20639" w:rsidRDefault="7DB20639" w:rsidP="3EB6FB36">
      <w:pPr>
        <w:shd w:val="clear" w:color="auto" w:fill="FFFFFF" w:themeFill="background1"/>
        <w:jc w:val="both"/>
        <w:rPr>
          <w:b/>
          <w:bCs/>
          <w:color w:val="000000" w:themeColor="text1"/>
          <w:lang w:val="en-AU"/>
        </w:rPr>
      </w:pPr>
    </w:p>
    <w:p w14:paraId="21039C14" w14:textId="2B9A7F30" w:rsidR="44411D60" w:rsidRDefault="00000000" w:rsidP="3EB6FB36">
      <w:pPr>
        <w:shd w:val="clear" w:color="auto" w:fill="FFFFFF" w:themeFill="background1"/>
        <w:jc w:val="both"/>
      </w:pPr>
      <w:r w:rsidRPr="3EB6FB36">
        <w:rPr>
          <w:b/>
          <w:bCs/>
          <w:color w:val="000000" w:themeColor="text1"/>
          <w:lang w:val="en-AU"/>
        </w:rPr>
        <w:t>Overall Risk Assessment</w:t>
      </w:r>
    </w:p>
    <w:p w14:paraId="7568878C" w14:textId="62E837E6" w:rsidR="44411D60" w:rsidRDefault="00000000" w:rsidP="3EB6FB36">
      <w:pPr>
        <w:shd w:val="clear" w:color="auto" w:fill="FFFFFF" w:themeFill="background1"/>
        <w:jc w:val="both"/>
        <w:rPr>
          <w:color w:val="000000" w:themeColor="text1"/>
        </w:rPr>
      </w:pPr>
      <w:r w:rsidRPr="3EB6FB36">
        <w:rPr>
          <w:color w:val="000000" w:themeColor="text1"/>
        </w:rPr>
        <w:t>The risks associated with the program are considered manageable, subject to the proposed eligibility requirements, financial controls, record-keeping and annual reporting. The program will be reviewed annually to assess demand, expenditure, administration and whether it is achieving the intended animal-management and community outcomes.</w:t>
      </w:r>
    </w:p>
    <w:p w14:paraId="20091F9F" w14:textId="2D788FC8" w:rsidR="7DB20639" w:rsidRDefault="7DB20639" w:rsidP="3EB6FB36">
      <w:pPr>
        <w:pBdr>
          <w:top w:val="nil"/>
          <w:left w:val="nil"/>
          <w:bottom w:val="nil"/>
          <w:right w:val="nil"/>
          <w:between w:val="nil"/>
        </w:pBdr>
        <w:jc w:val="both"/>
        <w:rPr>
          <w:u w:val="single"/>
        </w:rPr>
      </w:pPr>
    </w:p>
    <w:p w14:paraId="7F12120B" w14:textId="77777777" w:rsidR="001F3138" w:rsidRPr="0040461F" w:rsidRDefault="62E1E943" w:rsidP="3EB6FB36">
      <w:pPr>
        <w:pStyle w:val="Heading1"/>
        <w:jc w:val="both"/>
      </w:pPr>
      <w:r>
        <w:t>FINANCIAL IMPLICATIONS</w:t>
      </w:r>
    </w:p>
    <w:p w14:paraId="734B3930" w14:textId="77777777" w:rsidR="001F3138" w:rsidRPr="0040461F" w:rsidRDefault="001F3138" w:rsidP="3EB6FB36">
      <w:pPr>
        <w:jc w:val="both"/>
      </w:pPr>
    </w:p>
    <w:p w14:paraId="1D3FC45A" w14:textId="55C740D4" w:rsidR="23502027" w:rsidRDefault="00000000" w:rsidP="3EB6FB36">
      <w:pPr>
        <w:shd w:val="clear" w:color="auto" w:fill="FFFFFF" w:themeFill="background1"/>
        <w:jc w:val="both"/>
        <w:rPr>
          <w:color w:val="000000" w:themeColor="text1"/>
        </w:rPr>
      </w:pPr>
      <w:r w:rsidRPr="3EB6FB36">
        <w:rPr>
          <w:color w:val="000000" w:themeColor="text1"/>
        </w:rPr>
        <w:t>Council is requested to approve an annual allocation of $30,000, subject to adoption through the annual budget process, to fund the Dog Desexing Assistance Program.</w:t>
      </w:r>
    </w:p>
    <w:p w14:paraId="1AFDE891" w14:textId="77777777" w:rsidR="00583239" w:rsidRDefault="00583239" w:rsidP="3EB6FB36">
      <w:pPr>
        <w:shd w:val="clear" w:color="auto" w:fill="FFFFFF" w:themeFill="background1"/>
        <w:jc w:val="both"/>
        <w:rPr>
          <w:color w:val="000000" w:themeColor="text1"/>
        </w:rPr>
      </w:pPr>
    </w:p>
    <w:p w14:paraId="0EBB1C21" w14:textId="69B65564" w:rsidR="23502027" w:rsidRDefault="00000000" w:rsidP="3EB6FB36">
      <w:pPr>
        <w:shd w:val="clear" w:color="auto" w:fill="FFFFFF" w:themeFill="background1"/>
        <w:jc w:val="both"/>
        <w:rPr>
          <w:color w:val="000000" w:themeColor="text1"/>
        </w:rPr>
      </w:pPr>
      <w:r w:rsidRPr="3EB6FB36">
        <w:rPr>
          <w:color w:val="000000" w:themeColor="text1"/>
        </w:rPr>
        <w:t>At a maximum value of $500 per voucher, the annual allocation could support up to 60 desexing procedures. The actual number will depend on the value of vouchers issued and available funding.</w:t>
      </w:r>
    </w:p>
    <w:p w14:paraId="5C4AE74B" w14:textId="79E39A43" w:rsidR="7DB20639" w:rsidRDefault="7DB20639" w:rsidP="3EB6FB36">
      <w:pPr>
        <w:shd w:val="clear" w:color="auto" w:fill="FFFFFF" w:themeFill="background1"/>
        <w:jc w:val="both"/>
        <w:rPr>
          <w:color w:val="000000" w:themeColor="text1"/>
        </w:rPr>
      </w:pPr>
    </w:p>
    <w:p w14:paraId="691D85AE" w14:textId="173D43AA" w:rsidR="23502027" w:rsidRDefault="00000000" w:rsidP="3EB6FB36">
      <w:pPr>
        <w:shd w:val="clear" w:color="auto" w:fill="FFFFFF" w:themeFill="background1"/>
        <w:jc w:val="both"/>
        <w:rPr>
          <w:color w:val="000000" w:themeColor="text1"/>
        </w:rPr>
      </w:pPr>
      <w:r w:rsidRPr="3EB6FB36">
        <w:rPr>
          <w:color w:val="000000" w:themeColor="text1"/>
        </w:rPr>
        <w:t>Administration will be undertaken using existing Ranger Services, Finance, Communications and Customer Service resources. Any material increase in administrative workload will be reported through the annual program review.</w:t>
      </w:r>
    </w:p>
    <w:p w14:paraId="3BD4DF1E" w14:textId="5D57BC26" w:rsidR="23502027" w:rsidRDefault="00000000" w:rsidP="3EB6FB36">
      <w:pPr>
        <w:shd w:val="clear" w:color="auto" w:fill="FFFFFF" w:themeFill="background1"/>
        <w:jc w:val="both"/>
      </w:pPr>
      <w:r w:rsidRPr="3EB6FB36">
        <w:rPr>
          <w:color w:val="000000" w:themeColor="text1"/>
        </w:rPr>
        <w:t>Indicative Kimberley Vet quoted prices</w:t>
      </w:r>
    </w:p>
    <w:p w14:paraId="25EE3D7A" w14:textId="1D07FDB9" w:rsidR="7DB20639" w:rsidRDefault="7DB20639" w:rsidP="3EB6FB36">
      <w:pPr>
        <w:shd w:val="clear" w:color="auto" w:fill="FFFFFF" w:themeFill="background1"/>
        <w:jc w:val="both"/>
        <w:rPr>
          <w:color w:val="000000" w:themeColor="text1"/>
        </w:rPr>
      </w:pPr>
    </w:p>
    <w:tbl>
      <w:tblPr>
        <w:tblW w:w="9639" w:type="dxa"/>
        <w:tblInd w:w="-5" w:type="dxa"/>
        <w:tblBorders>
          <w:top w:val="single" w:sz="0" w:space="0" w:color="auto"/>
          <w:left w:val="single" w:sz="0" w:space="0" w:color="auto"/>
          <w:bottom w:val="single" w:sz="0" w:space="0" w:color="auto"/>
          <w:right w:val="single" w:sz="0" w:space="0" w:color="auto"/>
        </w:tblBorders>
        <w:tblLook w:val="06A0" w:firstRow="1" w:lastRow="0" w:firstColumn="1" w:lastColumn="0" w:noHBand="1" w:noVBand="1"/>
      </w:tblPr>
      <w:tblGrid>
        <w:gridCol w:w="4554"/>
        <w:gridCol w:w="3120"/>
        <w:gridCol w:w="1965"/>
      </w:tblGrid>
      <w:tr w:rsidR="00883CC7" w14:paraId="2879F9BA" w14:textId="77777777" w:rsidTr="00583239">
        <w:trPr>
          <w:trHeight w:val="300"/>
        </w:trPr>
        <w:tc>
          <w:tcPr>
            <w:tcW w:w="45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077AF05B" w14:textId="492C1202" w:rsidR="7DB20639" w:rsidRDefault="13D8EB34" w:rsidP="3EB6FB36">
            <w:pPr>
              <w:jc w:val="both"/>
            </w:pPr>
            <w:r w:rsidRPr="3EB6FB36">
              <w:rPr>
                <w:b/>
                <w:bCs/>
                <w:color w:val="000000" w:themeColor="text1"/>
              </w:rPr>
              <w:t>Dog size</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3E1E5F18" w14:textId="7D24670F" w:rsidR="7DB20639" w:rsidRDefault="13D8EB34" w:rsidP="3EB6FB36">
            <w:pPr>
              <w:jc w:val="both"/>
            </w:pPr>
            <w:r w:rsidRPr="3EB6FB36">
              <w:rPr>
                <w:b/>
                <w:bCs/>
                <w:color w:val="000000" w:themeColor="text1"/>
              </w:rPr>
              <w:t>Female ($)</w:t>
            </w:r>
          </w:p>
        </w:tc>
        <w:tc>
          <w:tcPr>
            <w:tcW w:w="19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261A23D0" w14:textId="6272A55C" w:rsidR="7DB20639" w:rsidRDefault="13D8EB34" w:rsidP="3EB6FB36">
            <w:pPr>
              <w:jc w:val="both"/>
            </w:pPr>
            <w:r w:rsidRPr="3EB6FB36">
              <w:rPr>
                <w:b/>
                <w:bCs/>
                <w:color w:val="000000" w:themeColor="text1"/>
              </w:rPr>
              <w:t>Male ($)</w:t>
            </w:r>
          </w:p>
        </w:tc>
      </w:tr>
      <w:tr w:rsidR="00883CC7" w14:paraId="370896D9" w14:textId="77777777" w:rsidTr="00583239">
        <w:trPr>
          <w:trHeight w:val="300"/>
        </w:trPr>
        <w:tc>
          <w:tcPr>
            <w:tcW w:w="45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0331A240" w14:textId="70823AE1" w:rsidR="7DB20639" w:rsidRDefault="13D8EB34" w:rsidP="3EB6FB36">
            <w:pPr>
              <w:jc w:val="both"/>
            </w:pPr>
            <w:r w:rsidRPr="3EB6FB36">
              <w:rPr>
                <w:b/>
                <w:bCs/>
                <w:color w:val="000000" w:themeColor="text1"/>
              </w:rPr>
              <w:t>Small (under 15 kg)</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0FB04367" w14:textId="625E9013" w:rsidR="7DB20639" w:rsidRDefault="13D8EB34" w:rsidP="3EB6FB36">
            <w:pPr>
              <w:jc w:val="both"/>
            </w:pPr>
            <w:r w:rsidRPr="3EB6FB36">
              <w:rPr>
                <w:color w:val="000000" w:themeColor="text1"/>
              </w:rPr>
              <w:t>600</w:t>
            </w:r>
          </w:p>
        </w:tc>
        <w:tc>
          <w:tcPr>
            <w:tcW w:w="19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54FFFC12" w14:textId="161BA3EF" w:rsidR="7DB20639" w:rsidRDefault="13D8EB34" w:rsidP="3EB6FB36">
            <w:pPr>
              <w:jc w:val="both"/>
            </w:pPr>
            <w:r w:rsidRPr="3EB6FB36">
              <w:rPr>
                <w:color w:val="000000" w:themeColor="text1"/>
              </w:rPr>
              <w:t>450</w:t>
            </w:r>
          </w:p>
        </w:tc>
      </w:tr>
      <w:tr w:rsidR="00883CC7" w14:paraId="63A68ACF" w14:textId="77777777" w:rsidTr="00583239">
        <w:trPr>
          <w:trHeight w:val="300"/>
        </w:trPr>
        <w:tc>
          <w:tcPr>
            <w:tcW w:w="45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72C7DD5C" w14:textId="6BAE5AC8" w:rsidR="7DB20639" w:rsidRDefault="13D8EB34" w:rsidP="3EB6FB36">
            <w:pPr>
              <w:jc w:val="both"/>
            </w:pPr>
            <w:r w:rsidRPr="3EB6FB36">
              <w:rPr>
                <w:b/>
                <w:bCs/>
                <w:color w:val="000000" w:themeColor="text1"/>
              </w:rPr>
              <w:t>Medium (15-25 kg)</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4C168F9F" w14:textId="183F999E" w:rsidR="7DB20639" w:rsidRDefault="13D8EB34" w:rsidP="3EB6FB36">
            <w:pPr>
              <w:jc w:val="both"/>
            </w:pPr>
            <w:r w:rsidRPr="3EB6FB36">
              <w:rPr>
                <w:color w:val="000000" w:themeColor="text1"/>
              </w:rPr>
              <w:t>700</w:t>
            </w:r>
          </w:p>
        </w:tc>
        <w:tc>
          <w:tcPr>
            <w:tcW w:w="19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644F5601" w14:textId="7EA1461D" w:rsidR="7DB20639" w:rsidRDefault="13D8EB34" w:rsidP="3EB6FB36">
            <w:pPr>
              <w:jc w:val="both"/>
            </w:pPr>
            <w:r w:rsidRPr="3EB6FB36">
              <w:rPr>
                <w:color w:val="000000" w:themeColor="text1"/>
              </w:rPr>
              <w:t>500</w:t>
            </w:r>
          </w:p>
        </w:tc>
      </w:tr>
      <w:tr w:rsidR="00883CC7" w14:paraId="19207558" w14:textId="77777777" w:rsidTr="00583239">
        <w:trPr>
          <w:trHeight w:val="300"/>
        </w:trPr>
        <w:tc>
          <w:tcPr>
            <w:tcW w:w="45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1164BC4E" w14:textId="47DFBA2C" w:rsidR="7DB20639" w:rsidRDefault="13D8EB34" w:rsidP="3EB6FB36">
            <w:pPr>
              <w:jc w:val="both"/>
            </w:pPr>
            <w:r w:rsidRPr="3EB6FB36">
              <w:rPr>
                <w:b/>
                <w:bCs/>
                <w:color w:val="000000" w:themeColor="text1"/>
              </w:rPr>
              <w:t>Large (26-40 kg)</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55AEB5D3" w14:textId="1FCFC7FC" w:rsidR="7DB20639" w:rsidRDefault="13D8EB34" w:rsidP="3EB6FB36">
            <w:pPr>
              <w:jc w:val="both"/>
            </w:pPr>
            <w:r w:rsidRPr="3EB6FB36">
              <w:rPr>
                <w:color w:val="000000" w:themeColor="text1"/>
              </w:rPr>
              <w:t>800</w:t>
            </w:r>
          </w:p>
        </w:tc>
        <w:tc>
          <w:tcPr>
            <w:tcW w:w="19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4B870625" w14:textId="0C0CCEF9" w:rsidR="7DB20639" w:rsidRDefault="13D8EB34" w:rsidP="3EB6FB36">
            <w:pPr>
              <w:jc w:val="both"/>
            </w:pPr>
            <w:r w:rsidRPr="3EB6FB36">
              <w:rPr>
                <w:color w:val="000000" w:themeColor="text1"/>
              </w:rPr>
              <w:t>550</w:t>
            </w:r>
          </w:p>
        </w:tc>
      </w:tr>
      <w:tr w:rsidR="00883CC7" w14:paraId="5C187263" w14:textId="77777777" w:rsidTr="00583239">
        <w:trPr>
          <w:trHeight w:val="300"/>
        </w:trPr>
        <w:tc>
          <w:tcPr>
            <w:tcW w:w="45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4A7B0E5F" w14:textId="6A4CCAA5" w:rsidR="7DB20639" w:rsidRDefault="13D8EB34" w:rsidP="3EB6FB36">
            <w:pPr>
              <w:jc w:val="both"/>
            </w:pPr>
            <w:proofErr w:type="spellStart"/>
            <w:r w:rsidRPr="3EB6FB36">
              <w:rPr>
                <w:b/>
                <w:bCs/>
                <w:color w:val="000000" w:themeColor="text1"/>
              </w:rPr>
              <w:t>Extra large</w:t>
            </w:r>
            <w:proofErr w:type="spellEnd"/>
            <w:r w:rsidRPr="3EB6FB36">
              <w:rPr>
                <w:b/>
                <w:bCs/>
                <w:color w:val="000000" w:themeColor="text1"/>
              </w:rPr>
              <w:t xml:space="preserve"> (41 kg and over)</w:t>
            </w:r>
          </w:p>
        </w:tc>
        <w:tc>
          <w:tcPr>
            <w:tcW w:w="31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44C68C33" w14:textId="2B94D781" w:rsidR="7DB20639" w:rsidRDefault="13D8EB34" w:rsidP="3EB6FB36">
            <w:pPr>
              <w:jc w:val="both"/>
            </w:pPr>
            <w:r w:rsidRPr="3EB6FB36">
              <w:rPr>
                <w:color w:val="000000" w:themeColor="text1"/>
              </w:rPr>
              <w:t>900</w:t>
            </w:r>
          </w:p>
        </w:tc>
        <w:tc>
          <w:tcPr>
            <w:tcW w:w="19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vAlign w:val="center"/>
          </w:tcPr>
          <w:p w14:paraId="02034802" w14:textId="1F1C06B0" w:rsidR="7DB20639" w:rsidRDefault="13D8EB34" w:rsidP="3EB6FB36">
            <w:pPr>
              <w:jc w:val="both"/>
            </w:pPr>
            <w:r w:rsidRPr="3EB6FB36">
              <w:rPr>
                <w:color w:val="000000" w:themeColor="text1"/>
              </w:rPr>
              <w:t>600</w:t>
            </w:r>
          </w:p>
        </w:tc>
      </w:tr>
    </w:tbl>
    <w:p w14:paraId="4AEF4C1B" w14:textId="64B2BB44" w:rsidR="7DB20639" w:rsidRDefault="7DB20639" w:rsidP="3EB6FB36">
      <w:pPr>
        <w:shd w:val="clear" w:color="auto" w:fill="FFFFFF" w:themeFill="background1"/>
        <w:jc w:val="both"/>
        <w:rPr>
          <w:b/>
          <w:bCs/>
          <w:color w:val="000000" w:themeColor="text1"/>
        </w:rPr>
      </w:pPr>
    </w:p>
    <w:p w14:paraId="677236D8" w14:textId="7E92C288" w:rsidR="23502027" w:rsidRDefault="00000000" w:rsidP="3EB6FB36">
      <w:pPr>
        <w:shd w:val="clear" w:color="auto" w:fill="FFFFFF" w:themeFill="background1"/>
        <w:jc w:val="both"/>
      </w:pPr>
      <w:r w:rsidRPr="3EB6FB36">
        <w:rPr>
          <w:color w:val="000000" w:themeColor="text1"/>
        </w:rPr>
        <w:t>Quoted prices are indicative and should be confirmed with the participating veterinary practice before the program commences.</w:t>
      </w:r>
    </w:p>
    <w:p w14:paraId="5FF3F6C8" w14:textId="1DC4D931" w:rsidR="3EB6FB36" w:rsidRDefault="3EB6FB36" w:rsidP="3EB6FB36">
      <w:pPr>
        <w:shd w:val="clear" w:color="auto" w:fill="FFFFFF" w:themeFill="background1"/>
        <w:jc w:val="both"/>
        <w:rPr>
          <w:color w:val="000000" w:themeColor="text1"/>
        </w:rPr>
      </w:pPr>
    </w:p>
    <w:p w14:paraId="6101C723" w14:textId="061F745A" w:rsidR="23502027" w:rsidRDefault="00000000" w:rsidP="3EB6FB36">
      <w:pPr>
        <w:shd w:val="clear" w:color="auto" w:fill="FFFFFF" w:themeFill="background1"/>
        <w:jc w:val="both"/>
        <w:rPr>
          <w:color w:val="000000" w:themeColor="text1"/>
        </w:rPr>
      </w:pPr>
      <w:r w:rsidRPr="3EB6FB36">
        <w:rPr>
          <w:color w:val="000000" w:themeColor="text1"/>
        </w:rPr>
        <w:lastRenderedPageBreak/>
        <w:t>The program may generate long-term savings by reducing:</w:t>
      </w:r>
    </w:p>
    <w:p w14:paraId="211555EE" w14:textId="3D0943F8" w:rsidR="23502027" w:rsidRDefault="00000000" w:rsidP="3EB6FB36">
      <w:pPr>
        <w:pStyle w:val="ListParagraph"/>
        <w:numPr>
          <w:ilvl w:val="0"/>
          <w:numId w:val="23"/>
        </w:numPr>
        <w:shd w:val="clear" w:color="auto" w:fill="FFFFFF" w:themeFill="background1"/>
        <w:jc w:val="both"/>
        <w:rPr>
          <w:color w:val="000000" w:themeColor="text1"/>
          <w:lang w:val="en-AU"/>
        </w:rPr>
      </w:pPr>
      <w:r w:rsidRPr="3EB6FB36">
        <w:rPr>
          <w:color w:val="000000" w:themeColor="text1"/>
          <w:lang w:val="en-AU"/>
        </w:rPr>
        <w:t xml:space="preserve">Dog impoundments. </w:t>
      </w:r>
    </w:p>
    <w:p w14:paraId="6903E64D" w14:textId="46A4A2D7" w:rsidR="23502027" w:rsidRDefault="00000000" w:rsidP="3EB6FB36">
      <w:pPr>
        <w:pStyle w:val="ListParagraph"/>
        <w:numPr>
          <w:ilvl w:val="0"/>
          <w:numId w:val="23"/>
        </w:numPr>
        <w:shd w:val="clear" w:color="auto" w:fill="FFFFFF" w:themeFill="background1"/>
        <w:jc w:val="both"/>
        <w:rPr>
          <w:color w:val="000000" w:themeColor="text1"/>
          <w:lang w:val="en-AU"/>
        </w:rPr>
      </w:pPr>
      <w:r w:rsidRPr="3EB6FB36">
        <w:rPr>
          <w:color w:val="000000" w:themeColor="text1"/>
          <w:lang w:val="en-AU"/>
        </w:rPr>
        <w:t xml:space="preserve">Ranger response requirements. </w:t>
      </w:r>
    </w:p>
    <w:p w14:paraId="4E564378" w14:textId="3BD0F83B" w:rsidR="23502027" w:rsidRDefault="00000000" w:rsidP="3EB6FB36">
      <w:pPr>
        <w:pStyle w:val="ListParagraph"/>
        <w:numPr>
          <w:ilvl w:val="0"/>
          <w:numId w:val="23"/>
        </w:numPr>
        <w:shd w:val="clear" w:color="auto" w:fill="FFFFFF" w:themeFill="background1"/>
        <w:jc w:val="both"/>
        <w:rPr>
          <w:color w:val="000000" w:themeColor="text1"/>
          <w:lang w:val="en-AU"/>
        </w:rPr>
      </w:pPr>
      <w:r w:rsidRPr="3EB6FB36">
        <w:rPr>
          <w:color w:val="000000" w:themeColor="text1"/>
          <w:lang w:val="en-AU"/>
        </w:rPr>
        <w:t xml:space="preserve">Dog attacks. </w:t>
      </w:r>
    </w:p>
    <w:p w14:paraId="7AB8B87D" w14:textId="1DF63AF0" w:rsidR="23502027" w:rsidRDefault="00000000" w:rsidP="3EB6FB36">
      <w:pPr>
        <w:pStyle w:val="ListParagraph"/>
        <w:numPr>
          <w:ilvl w:val="0"/>
          <w:numId w:val="23"/>
        </w:numPr>
        <w:shd w:val="clear" w:color="auto" w:fill="FFFFFF" w:themeFill="background1"/>
        <w:jc w:val="both"/>
        <w:rPr>
          <w:color w:val="000000" w:themeColor="text1"/>
          <w:lang w:val="en-AU"/>
        </w:rPr>
      </w:pPr>
      <w:r w:rsidRPr="3EB6FB36">
        <w:rPr>
          <w:color w:val="000000" w:themeColor="text1"/>
          <w:lang w:val="en-AU"/>
        </w:rPr>
        <w:t xml:space="preserve">Euthanasia costs. </w:t>
      </w:r>
    </w:p>
    <w:p w14:paraId="7F5B1201" w14:textId="57D3C207" w:rsidR="23502027" w:rsidRDefault="00000000" w:rsidP="3EB6FB36">
      <w:pPr>
        <w:pStyle w:val="ListParagraph"/>
        <w:numPr>
          <w:ilvl w:val="0"/>
          <w:numId w:val="23"/>
        </w:numPr>
        <w:shd w:val="clear" w:color="auto" w:fill="FFFFFF" w:themeFill="background1"/>
        <w:jc w:val="both"/>
        <w:rPr>
          <w:color w:val="000000" w:themeColor="text1"/>
          <w:lang w:val="en-AU"/>
        </w:rPr>
      </w:pPr>
      <w:r w:rsidRPr="3EB6FB36">
        <w:rPr>
          <w:color w:val="000000" w:themeColor="text1"/>
          <w:lang w:val="en-AU"/>
        </w:rPr>
        <w:t xml:space="preserve">Animal management expenditure. </w:t>
      </w:r>
    </w:p>
    <w:p w14:paraId="2BD0FD87" w14:textId="20EFB0B5" w:rsidR="7DB20639" w:rsidRDefault="7DB20639" w:rsidP="3EB6FB36">
      <w:pPr>
        <w:shd w:val="clear" w:color="auto" w:fill="FFFFFF" w:themeFill="background1"/>
        <w:jc w:val="both"/>
        <w:rPr>
          <w:color w:val="000000" w:themeColor="text1"/>
        </w:rPr>
      </w:pPr>
    </w:p>
    <w:p w14:paraId="28219327" w14:textId="5FB993F1" w:rsidR="23502027" w:rsidRDefault="00000000" w:rsidP="3EB6FB36">
      <w:pPr>
        <w:shd w:val="clear" w:color="auto" w:fill="FFFFFF" w:themeFill="background1"/>
        <w:jc w:val="both"/>
        <w:rPr>
          <w:color w:val="000000" w:themeColor="text1"/>
        </w:rPr>
      </w:pPr>
      <w:r w:rsidRPr="3EB6FB36">
        <w:rPr>
          <w:color w:val="000000" w:themeColor="text1"/>
        </w:rPr>
        <w:t>Ranger Services will continue to seek external grants and sponsorship to supplement Council's annual contribution and increase the number of vouchers available where opportunities arise.</w:t>
      </w:r>
    </w:p>
    <w:p w14:paraId="27DDD6C2" w14:textId="77777777" w:rsidR="001F3138" w:rsidRPr="0040461F" w:rsidRDefault="001F3138" w:rsidP="3EB6FB36">
      <w:pPr>
        <w:pBdr>
          <w:top w:val="nil"/>
          <w:left w:val="nil"/>
          <w:bottom w:val="nil"/>
          <w:right w:val="nil"/>
          <w:between w:val="nil"/>
        </w:pBdr>
        <w:jc w:val="both"/>
        <w:rPr>
          <w:color w:val="000000" w:themeColor="text1"/>
        </w:rPr>
      </w:pPr>
    </w:p>
    <w:p w14:paraId="04848EBF" w14:textId="77777777" w:rsidR="001F3138" w:rsidRPr="001B088E" w:rsidRDefault="62E1E943" w:rsidP="3EB6FB36">
      <w:pPr>
        <w:pStyle w:val="Heading2"/>
        <w:jc w:val="both"/>
      </w:pPr>
      <w:r>
        <w:t xml:space="preserve">Current and Future Asset Considerations </w:t>
      </w:r>
    </w:p>
    <w:p w14:paraId="6C64E6B0" w14:textId="77777777" w:rsidR="001F3138" w:rsidRPr="0040461F" w:rsidRDefault="001F3138" w:rsidP="3EB6FB36">
      <w:pPr>
        <w:jc w:val="both"/>
        <w:rPr>
          <w:b/>
          <w:bCs/>
          <w:u w:val="single"/>
        </w:rPr>
      </w:pPr>
    </w:p>
    <w:p w14:paraId="27103BA7" w14:textId="548F59FC" w:rsidR="4E8B7A3D" w:rsidRDefault="00000000" w:rsidP="3EB6FB36">
      <w:pPr>
        <w:pBdr>
          <w:top w:val="nil"/>
          <w:left w:val="nil"/>
          <w:bottom w:val="nil"/>
          <w:right w:val="nil"/>
          <w:between w:val="nil"/>
        </w:pBdr>
        <w:jc w:val="both"/>
      </w:pPr>
      <w:r w:rsidRPr="3EB6FB36">
        <w:rPr>
          <w:color w:val="000000" w:themeColor="text1"/>
        </w:rPr>
        <w:t>N</w:t>
      </w:r>
      <w:r w:rsidR="700C03E7" w:rsidRPr="3EB6FB36">
        <w:rPr>
          <w:color w:val="000000" w:themeColor="text1"/>
        </w:rPr>
        <w:t>il</w:t>
      </w:r>
    </w:p>
    <w:p w14:paraId="75F2DBB4" w14:textId="77777777" w:rsidR="001F3138" w:rsidRPr="0040461F" w:rsidRDefault="001F3138" w:rsidP="3EB6FB36">
      <w:pPr>
        <w:jc w:val="both"/>
        <w:rPr>
          <w:b/>
          <w:bCs/>
          <w:u w:val="single"/>
        </w:rPr>
      </w:pPr>
    </w:p>
    <w:p w14:paraId="00E38CA5" w14:textId="77777777" w:rsidR="001F3138" w:rsidRPr="0040461F" w:rsidRDefault="62E1E943" w:rsidP="3EB6FB36">
      <w:pPr>
        <w:pStyle w:val="Heading1"/>
        <w:jc w:val="both"/>
      </w:pPr>
      <w:r>
        <w:t>COMMUNITY ENGAGEMENT</w:t>
      </w:r>
    </w:p>
    <w:p w14:paraId="349739FC" w14:textId="77777777" w:rsidR="001F3138" w:rsidRPr="0040461F" w:rsidRDefault="001F3138" w:rsidP="3EB6FB36">
      <w:pPr>
        <w:jc w:val="both"/>
      </w:pPr>
    </w:p>
    <w:p w14:paraId="3EC37152" w14:textId="0CB97C96" w:rsidR="35B79854" w:rsidRDefault="00000000" w:rsidP="3EB6FB36">
      <w:pPr>
        <w:shd w:val="clear" w:color="auto" w:fill="FFFFFF" w:themeFill="background1"/>
        <w:jc w:val="both"/>
      </w:pPr>
      <w:r w:rsidRPr="3EB6FB36">
        <w:rPr>
          <w:color w:val="000000" w:themeColor="text1"/>
        </w:rPr>
        <w:t>Should Council approve the Annual Dog Desexing Assistance Program, the Shire will undertake a communications and community engagement campaign to promote the program and encourage responsible pet ownership.</w:t>
      </w:r>
    </w:p>
    <w:p w14:paraId="622EBD36" w14:textId="55C0C7BD" w:rsidR="3EB6FB36" w:rsidRDefault="3EB6FB36" w:rsidP="3EB6FB36">
      <w:pPr>
        <w:shd w:val="clear" w:color="auto" w:fill="FFFFFF" w:themeFill="background1"/>
        <w:jc w:val="both"/>
        <w:rPr>
          <w:color w:val="000000" w:themeColor="text1"/>
        </w:rPr>
      </w:pPr>
    </w:p>
    <w:p w14:paraId="647C0418" w14:textId="08E2EF13" w:rsidR="35B79854" w:rsidRDefault="00000000" w:rsidP="3EB6FB36">
      <w:pPr>
        <w:shd w:val="clear" w:color="auto" w:fill="FFFFFF" w:themeFill="background1"/>
        <w:jc w:val="both"/>
        <w:rPr>
          <w:color w:val="000000" w:themeColor="text1"/>
          <w:lang w:val="en-AU"/>
        </w:rPr>
      </w:pPr>
      <w:r w:rsidRPr="3EB6FB36">
        <w:rPr>
          <w:color w:val="000000" w:themeColor="text1"/>
          <w:lang w:val="en-AU"/>
        </w:rPr>
        <w:t>The campaign will utilise a range of communication channels, including:</w:t>
      </w:r>
    </w:p>
    <w:p w14:paraId="6995C535" w14:textId="0E299D23" w:rsidR="35B79854" w:rsidRDefault="00000000" w:rsidP="3EB6FB36">
      <w:pPr>
        <w:pStyle w:val="ListParagraph"/>
        <w:numPr>
          <w:ilvl w:val="0"/>
          <w:numId w:val="24"/>
        </w:numPr>
        <w:shd w:val="clear" w:color="auto" w:fill="FFFFFF" w:themeFill="background1"/>
        <w:jc w:val="both"/>
        <w:rPr>
          <w:color w:val="000000" w:themeColor="text1"/>
          <w:lang w:val="en-AU"/>
        </w:rPr>
      </w:pPr>
      <w:r w:rsidRPr="3EB6FB36">
        <w:rPr>
          <w:color w:val="000000" w:themeColor="text1"/>
          <w:lang w:val="en-AU"/>
        </w:rPr>
        <w:t xml:space="preserve">The Shire's website and online application portal. </w:t>
      </w:r>
    </w:p>
    <w:p w14:paraId="199212D8" w14:textId="3C3C3B87" w:rsidR="35B79854" w:rsidRDefault="00000000" w:rsidP="3EB6FB36">
      <w:pPr>
        <w:pStyle w:val="ListParagraph"/>
        <w:numPr>
          <w:ilvl w:val="0"/>
          <w:numId w:val="24"/>
        </w:numPr>
        <w:shd w:val="clear" w:color="auto" w:fill="FFFFFF" w:themeFill="background1"/>
        <w:jc w:val="both"/>
        <w:rPr>
          <w:color w:val="000000" w:themeColor="text1"/>
          <w:lang w:val="en-AU"/>
        </w:rPr>
      </w:pPr>
      <w:r w:rsidRPr="3EB6FB36">
        <w:rPr>
          <w:color w:val="000000" w:themeColor="text1"/>
          <w:lang w:val="en-AU"/>
        </w:rPr>
        <w:t xml:space="preserve">The Shire's social media platforms. </w:t>
      </w:r>
    </w:p>
    <w:p w14:paraId="36025031" w14:textId="5D3E3A86" w:rsidR="35B79854" w:rsidRDefault="00000000" w:rsidP="3EB6FB36">
      <w:pPr>
        <w:pStyle w:val="ListParagraph"/>
        <w:numPr>
          <w:ilvl w:val="0"/>
          <w:numId w:val="24"/>
        </w:numPr>
        <w:shd w:val="clear" w:color="auto" w:fill="FFFFFF" w:themeFill="background1"/>
        <w:jc w:val="both"/>
        <w:rPr>
          <w:color w:val="000000" w:themeColor="text1"/>
          <w:lang w:val="en-AU"/>
        </w:rPr>
      </w:pPr>
      <w:r w:rsidRPr="3EB6FB36">
        <w:rPr>
          <w:color w:val="000000" w:themeColor="text1"/>
          <w:lang w:val="en-AU"/>
        </w:rPr>
        <w:t xml:space="preserve">Media releases and local news outlets. </w:t>
      </w:r>
    </w:p>
    <w:p w14:paraId="09075D92" w14:textId="21C74B1F" w:rsidR="35B79854" w:rsidRDefault="00000000" w:rsidP="3EB6FB36">
      <w:pPr>
        <w:pStyle w:val="ListParagraph"/>
        <w:numPr>
          <w:ilvl w:val="0"/>
          <w:numId w:val="24"/>
        </w:numPr>
        <w:shd w:val="clear" w:color="auto" w:fill="FFFFFF" w:themeFill="background1"/>
        <w:jc w:val="both"/>
        <w:rPr>
          <w:color w:val="000000" w:themeColor="text1"/>
          <w:lang w:val="en-AU"/>
        </w:rPr>
      </w:pPr>
      <w:r w:rsidRPr="3EB6FB36">
        <w:rPr>
          <w:color w:val="000000" w:themeColor="text1"/>
          <w:lang w:val="en-AU"/>
        </w:rPr>
        <w:t xml:space="preserve">Customer Service Centres. </w:t>
      </w:r>
    </w:p>
    <w:p w14:paraId="417FFBCE" w14:textId="1F388489" w:rsidR="35B79854" w:rsidRDefault="00000000" w:rsidP="3EB6FB36">
      <w:pPr>
        <w:pStyle w:val="ListParagraph"/>
        <w:numPr>
          <w:ilvl w:val="0"/>
          <w:numId w:val="24"/>
        </w:numPr>
        <w:shd w:val="clear" w:color="auto" w:fill="FFFFFF" w:themeFill="background1"/>
        <w:jc w:val="both"/>
        <w:rPr>
          <w:color w:val="000000" w:themeColor="text1"/>
          <w:lang w:val="en-AU"/>
        </w:rPr>
      </w:pPr>
      <w:r w:rsidRPr="3EB6FB36">
        <w:rPr>
          <w:color w:val="000000" w:themeColor="text1"/>
          <w:lang w:val="en-AU"/>
        </w:rPr>
        <w:t xml:space="preserve">Community organisations and stakeholder networks. </w:t>
      </w:r>
    </w:p>
    <w:p w14:paraId="08C77184" w14:textId="75114264" w:rsidR="35B79854" w:rsidRDefault="00000000" w:rsidP="3EB6FB36">
      <w:pPr>
        <w:pStyle w:val="ListParagraph"/>
        <w:numPr>
          <w:ilvl w:val="0"/>
          <w:numId w:val="24"/>
        </w:numPr>
        <w:shd w:val="clear" w:color="auto" w:fill="FFFFFF" w:themeFill="background1"/>
        <w:jc w:val="both"/>
        <w:rPr>
          <w:color w:val="000000" w:themeColor="text1"/>
          <w:lang w:val="en-AU"/>
        </w:rPr>
      </w:pPr>
      <w:r w:rsidRPr="3EB6FB36">
        <w:rPr>
          <w:color w:val="000000" w:themeColor="text1"/>
          <w:lang w:val="en-AU"/>
        </w:rPr>
        <w:t xml:space="preserve">Printed promotional material and educational resources. </w:t>
      </w:r>
    </w:p>
    <w:p w14:paraId="60A9913B" w14:textId="13C067C8" w:rsidR="7DB20639" w:rsidRDefault="7DB20639" w:rsidP="3EB6FB36">
      <w:pPr>
        <w:shd w:val="clear" w:color="auto" w:fill="FFFFFF" w:themeFill="background1"/>
        <w:jc w:val="both"/>
        <w:rPr>
          <w:color w:val="000000" w:themeColor="text1"/>
        </w:rPr>
      </w:pPr>
    </w:p>
    <w:p w14:paraId="3A802470" w14:textId="48FDBD96" w:rsidR="35B79854" w:rsidRDefault="00000000" w:rsidP="3EB6FB36">
      <w:pPr>
        <w:shd w:val="clear" w:color="auto" w:fill="FFFFFF" w:themeFill="background1"/>
        <w:jc w:val="both"/>
      </w:pPr>
      <w:r w:rsidRPr="3EB6FB36">
        <w:rPr>
          <w:color w:val="000000" w:themeColor="text1"/>
        </w:rPr>
        <w:t>The campaign will provide information about the benefits of desexing, responsible pet ownership, relevant requirements under the Dog Act 1976 and the intended benefits of reducing unwanted litters, roaming dogs, dog attacks and animal welfare concerns.</w:t>
      </w:r>
    </w:p>
    <w:p w14:paraId="7C338177" w14:textId="74838CC1" w:rsidR="3EB6FB36" w:rsidRDefault="3EB6FB36" w:rsidP="3EB6FB36">
      <w:pPr>
        <w:shd w:val="clear" w:color="auto" w:fill="FFFFFF" w:themeFill="background1"/>
        <w:jc w:val="both"/>
        <w:rPr>
          <w:color w:val="000000" w:themeColor="text1"/>
        </w:rPr>
      </w:pPr>
    </w:p>
    <w:p w14:paraId="3D2106A2" w14:textId="2B82E3DE" w:rsidR="35B79854" w:rsidRDefault="00000000" w:rsidP="3EB6FB36">
      <w:pPr>
        <w:shd w:val="clear" w:color="auto" w:fill="FFFFFF" w:themeFill="background1"/>
        <w:jc w:val="both"/>
        <w:rPr>
          <w:color w:val="000000" w:themeColor="text1"/>
        </w:rPr>
      </w:pPr>
      <w:r w:rsidRPr="3EB6FB36">
        <w:rPr>
          <w:color w:val="000000" w:themeColor="text1"/>
        </w:rPr>
        <w:t>Ranger Services will work with the Communications Team and participating veterinary practice to promote the program. The program will be reviewed annually to confirm that it continues to meet community needs, remains within budget and is achieving its intended outcomes.</w:t>
      </w:r>
    </w:p>
    <w:p w14:paraId="28983A30" w14:textId="77777777" w:rsidR="001F3138" w:rsidRPr="0040461F" w:rsidRDefault="001F3138" w:rsidP="3EB6FB36">
      <w:pPr>
        <w:jc w:val="both"/>
        <w:rPr>
          <w:color w:val="000000" w:themeColor="text1"/>
        </w:rPr>
      </w:pPr>
    </w:p>
    <w:p w14:paraId="72FD06E8" w14:textId="77777777" w:rsidR="001F3138" w:rsidRPr="005E69B8" w:rsidRDefault="62E1E943" w:rsidP="001B088E">
      <w:pPr>
        <w:pStyle w:val="Heading1"/>
      </w:pPr>
      <w:r>
        <w:t>ATTACHMENTS</w:t>
      </w:r>
    </w:p>
    <w:p w14:paraId="6FFEF511" w14:textId="77777777" w:rsidR="001F3138" w:rsidRPr="0040461F" w:rsidRDefault="0FBC2009" w:rsidP="001F3138">
      <w:r>
        <w:t xml:space="preserve"> </w:t>
      </w:r>
    </w:p>
    <w:p w14:paraId="230C7C4C" w14:textId="77777777" w:rsidR="00883CC7" w:rsidRDefault="00000000">
      <w:pPr>
        <w:numPr>
          <w:ilvl w:val="0"/>
          <w:numId w:val="25"/>
        </w:numPr>
        <w:spacing w:line="253" w:lineRule="atLeast"/>
        <w:ind w:left="567" w:hanging="567"/>
        <w:rPr>
          <w:color w:val="000000"/>
        </w:rPr>
      </w:pPr>
      <w:r>
        <w:rPr>
          <w:color w:val="000000"/>
        </w:rPr>
        <w:t>SWEK - Annual Dog Desexing Assistance Program [</w:t>
      </w:r>
      <w:r>
        <w:rPr>
          <w:b/>
          <w:bCs/>
          <w:color w:val="000000"/>
        </w:rPr>
        <w:t>9.4.2.1</w:t>
      </w:r>
      <w:r>
        <w:rPr>
          <w:color w:val="000000"/>
        </w:rPr>
        <w:t>]</w:t>
      </w:r>
    </w:p>
    <w:p w14:paraId="31093179" w14:textId="77777777" w:rsidR="00235A83" w:rsidRDefault="00235A83" w:rsidP="4F48F841">
      <w:pPr>
        <w:pBdr>
          <w:top w:val="nil"/>
          <w:left w:val="nil"/>
          <w:bottom w:val="nil"/>
          <w:right w:val="nil"/>
          <w:between w:val="nil"/>
        </w:pBdr>
      </w:pPr>
    </w:p>
    <w:p w14:paraId="48BBBBD5" w14:textId="77777777" w:rsidR="006A202A" w:rsidRDefault="00000000" w:rsidP="00BC3092">
      <w:pPr>
        <w:pStyle w:val="Heading3"/>
        <w:tabs>
          <w:tab w:val="left" w:pos="380"/>
          <w:tab w:val="left" w:pos="440"/>
          <w:tab w:val="left" w:pos="620"/>
        </w:tabs>
        <w:ind w:left="440" w:hanging="440"/>
        <w:jc w:val="left"/>
        <w:rPr>
          <w:rStyle w:val="SubtleEmphasis"/>
          <w:rFonts w:ascii="Arial" w:hAnsi="Arial" w:cs="Arial"/>
          <w:i w:val="0"/>
          <w:iCs w:val="0"/>
          <w:color w:val="000000"/>
          <w:sz w:val="22"/>
          <w:szCs w:val="22"/>
        </w:rPr>
      </w:pPr>
      <w:r>
        <w:rPr>
          <w:rStyle w:val="SubtleEmphasis"/>
          <w:rFonts w:ascii="Arial" w:hAnsi="Arial" w:cs="Arial"/>
          <w:i w:val="0"/>
          <w:iCs w:val="0"/>
          <w:color w:val="000000"/>
          <w:sz w:val="22"/>
          <w:szCs w:val="22"/>
        </w:rPr>
        <w:br w:type="page"/>
      </w:r>
      <w:bookmarkStart w:id="52" w:name="9.5.__Infrastructure"/>
      <w:r>
        <w:rPr>
          <w:rStyle w:val="SubtleEmphasis"/>
          <w:rFonts w:ascii="Arial" w:hAnsi="Arial" w:cs="Arial"/>
          <w:i w:val="0"/>
          <w:iCs w:val="0"/>
          <w:color w:val="000000"/>
          <w:sz w:val="22"/>
          <w:szCs w:val="22"/>
        </w:rPr>
        <w:lastRenderedPageBreak/>
        <w:t>9.5.</w:t>
      </w:r>
      <w:r>
        <w:rPr>
          <w:rStyle w:val="SubtleEmphasis"/>
          <w:rFonts w:ascii="Arial" w:hAnsi="Arial" w:cs="Arial"/>
          <w:i w:val="0"/>
          <w:iCs w:val="0"/>
          <w:color w:val="000000"/>
          <w:sz w:val="22"/>
          <w:szCs w:val="22"/>
        </w:rPr>
        <w:tab/>
      </w:r>
      <w:r>
        <w:rPr>
          <w:rStyle w:val="SubtleEmphasis"/>
          <w:rFonts w:ascii="Arial" w:hAnsi="Arial" w:cs="Arial"/>
          <w:i w:val="0"/>
          <w:iCs w:val="0"/>
          <w:color w:val="000000"/>
          <w:sz w:val="22"/>
          <w:szCs w:val="22"/>
        </w:rPr>
        <w:tab/>
        <w:t>Infrastructure</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53" w:name="_Toc238219446"/>
      <w:r>
        <w:rPr>
          <w:rStyle w:val="SubtleEmphasis"/>
          <w:rFonts w:ascii="Arial" w:hAnsi="Arial" w:cs="Arial"/>
          <w:i w:val="0"/>
          <w:iCs w:val="0"/>
          <w:color w:val="000000"/>
          <w:sz w:val="22"/>
          <w:szCs w:val="22"/>
        </w:rPr>
        <w:instrText>9.5.</w:instrText>
      </w:r>
      <w:r>
        <w:rPr>
          <w:rStyle w:val="SubtleEmphasis"/>
          <w:rFonts w:ascii="Arial" w:hAnsi="Arial" w:cs="Arial"/>
          <w:i w:val="0"/>
          <w:iCs w:val="0"/>
          <w:color w:val="000000"/>
          <w:sz w:val="22"/>
          <w:szCs w:val="22"/>
        </w:rPr>
        <w:tab/>
        <w:instrText>INFRASTRUCTURE</w:instrText>
      </w:r>
      <w:bookmarkEnd w:id="53"/>
      <w:r>
        <w:rPr>
          <w:rStyle w:val="SubtleEmphasis"/>
          <w:rFonts w:ascii="Arial" w:hAnsi="Arial" w:cs="Arial"/>
          <w:i w:val="0"/>
          <w:iCs w:val="0"/>
          <w:color w:val="000000"/>
          <w:sz w:val="22"/>
          <w:szCs w:val="22"/>
        </w:rPr>
        <w:instrText>" \f \l2</w:instrText>
      </w:r>
      <w:r>
        <w:rPr>
          <w:rStyle w:val="SubtleEmphasis"/>
          <w:rFonts w:ascii="Arial" w:hAnsi="Arial" w:cs="Arial"/>
          <w:i w:val="0"/>
          <w:iCs w:val="0"/>
          <w:color w:val="000000"/>
          <w:sz w:val="22"/>
          <w:szCs w:val="22"/>
        </w:rPr>
        <w:fldChar w:fldCharType="end"/>
      </w:r>
    </w:p>
    <w:bookmarkEnd w:id="52"/>
    <w:p w14:paraId="6521C227" w14:textId="77777777" w:rsidR="006A202A" w:rsidRDefault="006A202A" w:rsidP="00BC3092">
      <w:pPr>
        <w:pStyle w:val="Heading3"/>
        <w:tabs>
          <w:tab w:val="left" w:pos="380"/>
          <w:tab w:val="left" w:pos="440"/>
          <w:tab w:val="left" w:pos="620"/>
        </w:tabs>
        <w:ind w:left="440" w:hanging="440"/>
        <w:jc w:val="left"/>
        <w:rPr>
          <w:rStyle w:val="SubtleEmphasis"/>
          <w:rFonts w:ascii="Arial" w:hAnsi="Arial" w:cs="Arial"/>
          <w:i w:val="0"/>
          <w:iCs w:val="0"/>
          <w:color w:val="000000"/>
          <w:sz w:val="22"/>
          <w:szCs w:val="22"/>
        </w:rPr>
      </w:pPr>
    </w:p>
    <w:p w14:paraId="5B2241F6" w14:textId="77777777" w:rsidR="006A202A" w:rsidRDefault="00000000" w:rsidP="00BC3092">
      <w:pPr>
        <w:pStyle w:val="Heading3"/>
        <w:tabs>
          <w:tab w:val="left" w:pos="380"/>
          <w:tab w:val="left" w:pos="440"/>
          <w:tab w:val="left" w:pos="620"/>
        </w:tabs>
        <w:ind w:left="380" w:hanging="380"/>
        <w:jc w:val="left"/>
        <w:rPr>
          <w:rStyle w:val="SubtleEmphasis"/>
          <w:rFonts w:ascii="Arial" w:hAnsi="Arial" w:cs="Arial"/>
          <w:i w:val="0"/>
          <w:iCs w:val="0"/>
          <w:color w:val="000000"/>
          <w:sz w:val="22"/>
          <w:szCs w:val="22"/>
        </w:rPr>
      </w:pPr>
      <w:bookmarkStart w:id="54" w:name="10.__Applications_for_Leave_of_Absence"/>
      <w:r>
        <w:rPr>
          <w:rStyle w:val="SubtleEmphasis"/>
          <w:rFonts w:ascii="Arial" w:hAnsi="Arial" w:cs="Arial"/>
          <w:i w:val="0"/>
          <w:iCs w:val="0"/>
          <w:color w:val="000000"/>
          <w:sz w:val="22"/>
          <w:szCs w:val="22"/>
        </w:rPr>
        <w:t>10.</w:t>
      </w:r>
      <w:r>
        <w:rPr>
          <w:rStyle w:val="SubtleEmphasis"/>
          <w:rFonts w:ascii="Arial" w:hAnsi="Arial" w:cs="Arial"/>
          <w:i w:val="0"/>
          <w:iCs w:val="0"/>
          <w:color w:val="000000"/>
          <w:sz w:val="22"/>
          <w:szCs w:val="22"/>
        </w:rPr>
        <w:tab/>
        <w:t>Applications For Leave Of Absence</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55" w:name="_Toc238219447"/>
      <w:r>
        <w:rPr>
          <w:rStyle w:val="SubtleEmphasis"/>
          <w:rFonts w:ascii="Arial" w:hAnsi="Arial" w:cs="Arial"/>
          <w:i w:val="0"/>
          <w:iCs w:val="0"/>
          <w:color w:val="000000"/>
          <w:sz w:val="22"/>
          <w:szCs w:val="22"/>
        </w:rPr>
        <w:instrText>10.</w:instrText>
      </w:r>
      <w:r>
        <w:rPr>
          <w:rStyle w:val="SubtleEmphasis"/>
          <w:rFonts w:ascii="Arial" w:hAnsi="Arial" w:cs="Arial"/>
          <w:i w:val="0"/>
          <w:iCs w:val="0"/>
          <w:color w:val="000000"/>
          <w:sz w:val="22"/>
          <w:szCs w:val="22"/>
        </w:rPr>
        <w:tab/>
        <w:instrText>APPLICATIONS FOR LEAVE OF ABSENCE</w:instrText>
      </w:r>
      <w:bookmarkEnd w:id="55"/>
      <w:r>
        <w:rPr>
          <w:rStyle w:val="SubtleEmphasis"/>
          <w:rFonts w:ascii="Arial" w:hAnsi="Arial" w:cs="Arial"/>
          <w:i w:val="0"/>
          <w:iCs w:val="0"/>
          <w:color w:val="000000"/>
          <w:sz w:val="22"/>
          <w:szCs w:val="22"/>
        </w:rPr>
        <w:instrText>" \f \l1</w:instrText>
      </w:r>
      <w:r>
        <w:rPr>
          <w:rStyle w:val="SubtleEmphasis"/>
          <w:rFonts w:ascii="Arial" w:hAnsi="Arial" w:cs="Arial"/>
          <w:i w:val="0"/>
          <w:iCs w:val="0"/>
          <w:color w:val="000000"/>
          <w:sz w:val="22"/>
          <w:szCs w:val="22"/>
        </w:rPr>
        <w:fldChar w:fldCharType="end"/>
      </w:r>
    </w:p>
    <w:bookmarkEnd w:id="54"/>
    <w:p w14:paraId="4C495481" w14:textId="77777777" w:rsidR="006A202A" w:rsidRDefault="006A202A" w:rsidP="00BC3092">
      <w:pPr>
        <w:pStyle w:val="Heading3"/>
        <w:tabs>
          <w:tab w:val="left" w:pos="380"/>
          <w:tab w:val="left" w:pos="440"/>
          <w:tab w:val="left" w:pos="620"/>
        </w:tabs>
        <w:ind w:left="380" w:hanging="380"/>
        <w:jc w:val="left"/>
        <w:rPr>
          <w:rStyle w:val="SubtleEmphasis"/>
          <w:rFonts w:ascii="Arial" w:hAnsi="Arial" w:cs="Arial"/>
          <w:i w:val="0"/>
          <w:iCs w:val="0"/>
          <w:color w:val="000000"/>
          <w:sz w:val="22"/>
          <w:szCs w:val="22"/>
        </w:rPr>
      </w:pPr>
    </w:p>
    <w:p w14:paraId="343BC669" w14:textId="77777777" w:rsidR="006A202A" w:rsidRDefault="00000000" w:rsidP="00BC3092">
      <w:pPr>
        <w:pStyle w:val="Heading3"/>
        <w:tabs>
          <w:tab w:val="left" w:pos="380"/>
          <w:tab w:val="left" w:pos="440"/>
          <w:tab w:val="left" w:pos="620"/>
        </w:tabs>
        <w:ind w:left="380" w:hanging="380"/>
        <w:jc w:val="left"/>
        <w:rPr>
          <w:rStyle w:val="SubtleEmphasis"/>
          <w:rFonts w:ascii="Arial" w:hAnsi="Arial" w:cs="Arial"/>
          <w:i w:val="0"/>
          <w:iCs w:val="0"/>
          <w:color w:val="000000"/>
          <w:sz w:val="22"/>
          <w:szCs w:val="22"/>
        </w:rPr>
      </w:pPr>
      <w:bookmarkStart w:id="56" w:name="11.__Motions_of_Which_Previous_Notice_H"/>
      <w:r>
        <w:rPr>
          <w:rStyle w:val="SubtleEmphasis"/>
          <w:rFonts w:ascii="Arial" w:hAnsi="Arial" w:cs="Arial"/>
          <w:i w:val="0"/>
          <w:iCs w:val="0"/>
          <w:color w:val="000000"/>
          <w:sz w:val="22"/>
          <w:szCs w:val="22"/>
        </w:rPr>
        <w:t>11.</w:t>
      </w:r>
      <w:r>
        <w:rPr>
          <w:rStyle w:val="SubtleEmphasis"/>
          <w:rFonts w:ascii="Arial" w:hAnsi="Arial" w:cs="Arial"/>
          <w:i w:val="0"/>
          <w:iCs w:val="0"/>
          <w:color w:val="000000"/>
          <w:sz w:val="22"/>
          <w:szCs w:val="22"/>
        </w:rPr>
        <w:tab/>
        <w:t>Motions Of Which Previous Notice Has Been Given</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57" w:name="_Toc238219448"/>
      <w:r>
        <w:rPr>
          <w:rStyle w:val="SubtleEmphasis"/>
          <w:rFonts w:ascii="Arial" w:hAnsi="Arial" w:cs="Arial"/>
          <w:i w:val="0"/>
          <w:iCs w:val="0"/>
          <w:color w:val="000000"/>
          <w:sz w:val="22"/>
          <w:szCs w:val="22"/>
        </w:rPr>
        <w:instrText>11.</w:instrText>
      </w:r>
      <w:r>
        <w:rPr>
          <w:rStyle w:val="SubtleEmphasis"/>
          <w:rFonts w:ascii="Arial" w:hAnsi="Arial" w:cs="Arial"/>
          <w:i w:val="0"/>
          <w:iCs w:val="0"/>
          <w:color w:val="000000"/>
          <w:sz w:val="22"/>
          <w:szCs w:val="22"/>
        </w:rPr>
        <w:tab/>
        <w:instrText>MOTIONS OF WHICH PREVIOUS NOTICE HAS BEEN GIVEN</w:instrText>
      </w:r>
      <w:bookmarkEnd w:id="57"/>
      <w:r>
        <w:rPr>
          <w:rStyle w:val="SubtleEmphasis"/>
          <w:rFonts w:ascii="Arial" w:hAnsi="Arial" w:cs="Arial"/>
          <w:i w:val="0"/>
          <w:iCs w:val="0"/>
          <w:color w:val="000000"/>
          <w:sz w:val="22"/>
          <w:szCs w:val="22"/>
        </w:rPr>
        <w:instrText>" \f \l1</w:instrText>
      </w:r>
      <w:r>
        <w:rPr>
          <w:rStyle w:val="SubtleEmphasis"/>
          <w:rFonts w:ascii="Arial" w:hAnsi="Arial" w:cs="Arial"/>
          <w:i w:val="0"/>
          <w:iCs w:val="0"/>
          <w:color w:val="000000"/>
          <w:sz w:val="22"/>
          <w:szCs w:val="22"/>
        </w:rPr>
        <w:fldChar w:fldCharType="end"/>
      </w:r>
    </w:p>
    <w:bookmarkEnd w:id="56"/>
    <w:p w14:paraId="7437730C" w14:textId="77777777" w:rsidR="006A202A" w:rsidRDefault="006A202A" w:rsidP="00BC3092">
      <w:pPr>
        <w:pStyle w:val="Heading3"/>
        <w:tabs>
          <w:tab w:val="left" w:pos="380"/>
          <w:tab w:val="left" w:pos="440"/>
          <w:tab w:val="left" w:pos="620"/>
        </w:tabs>
        <w:ind w:left="380" w:hanging="380"/>
        <w:jc w:val="left"/>
        <w:rPr>
          <w:rStyle w:val="SubtleEmphasis"/>
          <w:rFonts w:ascii="Arial" w:hAnsi="Arial" w:cs="Arial"/>
          <w:i w:val="0"/>
          <w:iCs w:val="0"/>
          <w:color w:val="000000"/>
          <w:sz w:val="22"/>
          <w:szCs w:val="22"/>
        </w:rPr>
      </w:pPr>
    </w:p>
    <w:p w14:paraId="0E458973" w14:textId="77777777" w:rsidR="006A202A" w:rsidRDefault="00000000" w:rsidP="00BC3092">
      <w:pPr>
        <w:pStyle w:val="Heading3"/>
        <w:tabs>
          <w:tab w:val="left" w:pos="380"/>
          <w:tab w:val="left" w:pos="440"/>
          <w:tab w:val="left" w:pos="620"/>
        </w:tabs>
        <w:ind w:left="380" w:hanging="380"/>
        <w:jc w:val="left"/>
        <w:rPr>
          <w:rStyle w:val="SubtleEmphasis"/>
          <w:rFonts w:ascii="Arial" w:hAnsi="Arial" w:cs="Arial"/>
          <w:i w:val="0"/>
          <w:iCs w:val="0"/>
          <w:color w:val="000000"/>
          <w:sz w:val="22"/>
          <w:szCs w:val="22"/>
        </w:rPr>
      </w:pPr>
      <w:bookmarkStart w:id="58" w:name="12.__Questions_from_Members_Without_Not"/>
      <w:r>
        <w:rPr>
          <w:rStyle w:val="SubtleEmphasis"/>
          <w:rFonts w:ascii="Arial" w:hAnsi="Arial" w:cs="Arial"/>
          <w:i w:val="0"/>
          <w:iCs w:val="0"/>
          <w:color w:val="000000"/>
          <w:sz w:val="22"/>
          <w:szCs w:val="22"/>
        </w:rPr>
        <w:t>12.</w:t>
      </w:r>
      <w:r>
        <w:rPr>
          <w:rStyle w:val="SubtleEmphasis"/>
          <w:rFonts w:ascii="Arial" w:hAnsi="Arial" w:cs="Arial"/>
          <w:i w:val="0"/>
          <w:iCs w:val="0"/>
          <w:color w:val="000000"/>
          <w:sz w:val="22"/>
          <w:szCs w:val="22"/>
        </w:rPr>
        <w:tab/>
        <w:t>Questions From Members Without Notice</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59" w:name="_Toc238219449"/>
      <w:r>
        <w:rPr>
          <w:rStyle w:val="SubtleEmphasis"/>
          <w:rFonts w:ascii="Arial" w:hAnsi="Arial" w:cs="Arial"/>
          <w:i w:val="0"/>
          <w:iCs w:val="0"/>
          <w:color w:val="000000"/>
          <w:sz w:val="22"/>
          <w:szCs w:val="22"/>
        </w:rPr>
        <w:instrText>12.</w:instrText>
      </w:r>
      <w:r>
        <w:rPr>
          <w:rStyle w:val="SubtleEmphasis"/>
          <w:rFonts w:ascii="Arial" w:hAnsi="Arial" w:cs="Arial"/>
          <w:i w:val="0"/>
          <w:iCs w:val="0"/>
          <w:color w:val="000000"/>
          <w:sz w:val="22"/>
          <w:szCs w:val="22"/>
        </w:rPr>
        <w:tab/>
        <w:instrText>QUESTIONS FROM MEMBERS WITHOUT NOTICE</w:instrText>
      </w:r>
      <w:bookmarkEnd w:id="59"/>
      <w:r>
        <w:rPr>
          <w:rStyle w:val="SubtleEmphasis"/>
          <w:rFonts w:ascii="Arial" w:hAnsi="Arial" w:cs="Arial"/>
          <w:i w:val="0"/>
          <w:iCs w:val="0"/>
          <w:color w:val="000000"/>
          <w:sz w:val="22"/>
          <w:szCs w:val="22"/>
        </w:rPr>
        <w:instrText>" \f \l1</w:instrText>
      </w:r>
      <w:r>
        <w:rPr>
          <w:rStyle w:val="SubtleEmphasis"/>
          <w:rFonts w:ascii="Arial" w:hAnsi="Arial" w:cs="Arial"/>
          <w:i w:val="0"/>
          <w:iCs w:val="0"/>
          <w:color w:val="000000"/>
          <w:sz w:val="22"/>
          <w:szCs w:val="22"/>
        </w:rPr>
        <w:fldChar w:fldCharType="end"/>
      </w:r>
    </w:p>
    <w:bookmarkEnd w:id="58"/>
    <w:p w14:paraId="1CB6BE72" w14:textId="77777777" w:rsidR="006A202A" w:rsidRDefault="006A202A" w:rsidP="00BC3092">
      <w:pPr>
        <w:pStyle w:val="Heading3"/>
        <w:tabs>
          <w:tab w:val="left" w:pos="380"/>
          <w:tab w:val="left" w:pos="440"/>
          <w:tab w:val="left" w:pos="620"/>
        </w:tabs>
        <w:ind w:left="380" w:hanging="380"/>
        <w:jc w:val="left"/>
        <w:rPr>
          <w:rStyle w:val="SubtleEmphasis"/>
          <w:rFonts w:ascii="Arial" w:hAnsi="Arial" w:cs="Arial"/>
          <w:i w:val="0"/>
          <w:iCs w:val="0"/>
          <w:color w:val="000000"/>
          <w:sz w:val="22"/>
          <w:szCs w:val="22"/>
        </w:rPr>
      </w:pPr>
    </w:p>
    <w:p w14:paraId="29B4E1B3" w14:textId="77777777" w:rsidR="006A202A" w:rsidRDefault="00000000" w:rsidP="00BC3092">
      <w:pPr>
        <w:pStyle w:val="Heading3"/>
        <w:tabs>
          <w:tab w:val="left" w:pos="380"/>
          <w:tab w:val="left" w:pos="440"/>
          <w:tab w:val="left" w:pos="620"/>
        </w:tabs>
        <w:ind w:left="380" w:hanging="380"/>
        <w:jc w:val="left"/>
        <w:rPr>
          <w:rStyle w:val="SubtleEmphasis"/>
          <w:rFonts w:ascii="Arial" w:hAnsi="Arial" w:cs="Arial"/>
          <w:i w:val="0"/>
          <w:iCs w:val="0"/>
          <w:color w:val="000000"/>
          <w:sz w:val="22"/>
          <w:szCs w:val="22"/>
        </w:rPr>
      </w:pPr>
      <w:bookmarkStart w:id="60" w:name="13.__Urgent_Business_(by_Decision_of_th"/>
      <w:r>
        <w:rPr>
          <w:rStyle w:val="SubtleEmphasis"/>
          <w:rFonts w:ascii="Arial" w:hAnsi="Arial" w:cs="Arial"/>
          <w:i w:val="0"/>
          <w:iCs w:val="0"/>
          <w:color w:val="000000"/>
          <w:sz w:val="22"/>
          <w:szCs w:val="22"/>
        </w:rPr>
        <w:t>13.</w:t>
      </w:r>
      <w:r>
        <w:rPr>
          <w:rStyle w:val="SubtleEmphasis"/>
          <w:rFonts w:ascii="Arial" w:hAnsi="Arial" w:cs="Arial"/>
          <w:i w:val="0"/>
          <w:iCs w:val="0"/>
          <w:color w:val="000000"/>
          <w:sz w:val="22"/>
          <w:szCs w:val="22"/>
        </w:rPr>
        <w:tab/>
        <w:t>Urgent Business (By Decision Of The Meeting)</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61" w:name="_Toc238219450"/>
      <w:r>
        <w:rPr>
          <w:rStyle w:val="SubtleEmphasis"/>
          <w:rFonts w:ascii="Arial" w:hAnsi="Arial" w:cs="Arial"/>
          <w:i w:val="0"/>
          <w:iCs w:val="0"/>
          <w:color w:val="000000"/>
          <w:sz w:val="22"/>
          <w:szCs w:val="22"/>
        </w:rPr>
        <w:instrText>13.</w:instrText>
      </w:r>
      <w:r>
        <w:rPr>
          <w:rStyle w:val="SubtleEmphasis"/>
          <w:rFonts w:ascii="Arial" w:hAnsi="Arial" w:cs="Arial"/>
          <w:i w:val="0"/>
          <w:iCs w:val="0"/>
          <w:color w:val="000000"/>
          <w:sz w:val="22"/>
          <w:szCs w:val="22"/>
        </w:rPr>
        <w:tab/>
        <w:instrText>URGENT BUSINESS (BY DECISION OF THE MEETING)</w:instrText>
      </w:r>
      <w:bookmarkEnd w:id="61"/>
      <w:r>
        <w:rPr>
          <w:rStyle w:val="SubtleEmphasis"/>
          <w:rFonts w:ascii="Arial" w:hAnsi="Arial" w:cs="Arial"/>
          <w:i w:val="0"/>
          <w:iCs w:val="0"/>
          <w:color w:val="000000"/>
          <w:sz w:val="22"/>
          <w:szCs w:val="22"/>
        </w:rPr>
        <w:instrText>" \f \l1</w:instrText>
      </w:r>
      <w:r>
        <w:rPr>
          <w:rStyle w:val="SubtleEmphasis"/>
          <w:rFonts w:ascii="Arial" w:hAnsi="Arial" w:cs="Arial"/>
          <w:i w:val="0"/>
          <w:iCs w:val="0"/>
          <w:color w:val="000000"/>
          <w:sz w:val="22"/>
          <w:szCs w:val="22"/>
        </w:rPr>
        <w:fldChar w:fldCharType="end"/>
      </w:r>
    </w:p>
    <w:bookmarkEnd w:id="60"/>
    <w:p w14:paraId="1B43520B" w14:textId="77777777" w:rsidR="006A202A" w:rsidRDefault="006A202A" w:rsidP="00BC3092">
      <w:pPr>
        <w:pStyle w:val="Heading3"/>
        <w:tabs>
          <w:tab w:val="left" w:pos="380"/>
          <w:tab w:val="left" w:pos="440"/>
          <w:tab w:val="left" w:pos="620"/>
        </w:tabs>
        <w:ind w:left="380" w:hanging="380"/>
        <w:jc w:val="left"/>
        <w:rPr>
          <w:rStyle w:val="SubtleEmphasis"/>
          <w:rFonts w:ascii="Arial" w:hAnsi="Arial" w:cs="Arial"/>
          <w:i w:val="0"/>
          <w:iCs w:val="0"/>
          <w:color w:val="000000"/>
          <w:sz w:val="22"/>
          <w:szCs w:val="22"/>
        </w:rPr>
      </w:pPr>
    </w:p>
    <w:p w14:paraId="00AF2473" w14:textId="77777777" w:rsidR="006A202A" w:rsidRDefault="00000000" w:rsidP="00BC3092">
      <w:pPr>
        <w:pStyle w:val="Heading3"/>
        <w:tabs>
          <w:tab w:val="left" w:pos="380"/>
          <w:tab w:val="left" w:pos="440"/>
          <w:tab w:val="left" w:pos="620"/>
        </w:tabs>
        <w:ind w:left="380" w:hanging="380"/>
        <w:jc w:val="left"/>
        <w:rPr>
          <w:rStyle w:val="SubtleEmphasis"/>
          <w:rFonts w:ascii="Arial" w:hAnsi="Arial" w:cs="Arial"/>
          <w:i w:val="0"/>
          <w:iCs w:val="0"/>
          <w:color w:val="000000"/>
          <w:sz w:val="22"/>
          <w:szCs w:val="22"/>
        </w:rPr>
      </w:pPr>
      <w:bookmarkStart w:id="62" w:name="14.__Matters_for_Which_the_Meeting_May_"/>
      <w:r>
        <w:rPr>
          <w:rStyle w:val="SubtleEmphasis"/>
          <w:rFonts w:ascii="Arial" w:hAnsi="Arial" w:cs="Arial"/>
          <w:i w:val="0"/>
          <w:iCs w:val="0"/>
          <w:color w:val="000000"/>
          <w:sz w:val="22"/>
          <w:szCs w:val="22"/>
        </w:rPr>
        <w:t>14.</w:t>
      </w:r>
      <w:r>
        <w:rPr>
          <w:rStyle w:val="SubtleEmphasis"/>
          <w:rFonts w:ascii="Arial" w:hAnsi="Arial" w:cs="Arial"/>
          <w:i w:val="0"/>
          <w:iCs w:val="0"/>
          <w:color w:val="000000"/>
          <w:sz w:val="22"/>
          <w:szCs w:val="22"/>
        </w:rPr>
        <w:tab/>
        <w:t>Matters For Which The Meeting May Be Closed To The Public</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63" w:name="_Toc238219451"/>
      <w:r>
        <w:rPr>
          <w:rStyle w:val="SubtleEmphasis"/>
          <w:rFonts w:ascii="Arial" w:hAnsi="Arial" w:cs="Arial"/>
          <w:i w:val="0"/>
          <w:iCs w:val="0"/>
          <w:color w:val="000000"/>
          <w:sz w:val="22"/>
          <w:szCs w:val="22"/>
        </w:rPr>
        <w:instrText>14.</w:instrText>
      </w:r>
      <w:r>
        <w:rPr>
          <w:rStyle w:val="SubtleEmphasis"/>
          <w:rFonts w:ascii="Arial" w:hAnsi="Arial" w:cs="Arial"/>
          <w:i w:val="0"/>
          <w:iCs w:val="0"/>
          <w:color w:val="000000"/>
          <w:sz w:val="22"/>
          <w:szCs w:val="22"/>
        </w:rPr>
        <w:tab/>
        <w:instrText>MATTERS FOR WHICH THE MEETING MAY BE CLOSED TO THE PUBLIC</w:instrText>
      </w:r>
      <w:bookmarkEnd w:id="63"/>
      <w:r>
        <w:rPr>
          <w:rStyle w:val="SubtleEmphasis"/>
          <w:rFonts w:ascii="Arial" w:hAnsi="Arial" w:cs="Arial"/>
          <w:i w:val="0"/>
          <w:iCs w:val="0"/>
          <w:color w:val="000000"/>
          <w:sz w:val="22"/>
          <w:szCs w:val="22"/>
        </w:rPr>
        <w:instrText>" \f \l1</w:instrText>
      </w:r>
      <w:r>
        <w:rPr>
          <w:rStyle w:val="SubtleEmphasis"/>
          <w:rFonts w:ascii="Arial" w:hAnsi="Arial" w:cs="Arial"/>
          <w:i w:val="0"/>
          <w:iCs w:val="0"/>
          <w:color w:val="000000"/>
          <w:sz w:val="22"/>
          <w:szCs w:val="22"/>
        </w:rPr>
        <w:fldChar w:fldCharType="end"/>
      </w:r>
    </w:p>
    <w:bookmarkEnd w:id="62"/>
    <w:p w14:paraId="5A1608F2" w14:textId="77777777" w:rsidR="006A202A" w:rsidRDefault="006A202A" w:rsidP="00BC3092">
      <w:pPr>
        <w:pStyle w:val="Heading3"/>
        <w:tabs>
          <w:tab w:val="left" w:pos="380"/>
          <w:tab w:val="left" w:pos="440"/>
          <w:tab w:val="left" w:pos="620"/>
        </w:tabs>
        <w:ind w:left="380" w:hanging="380"/>
        <w:jc w:val="left"/>
        <w:rPr>
          <w:rStyle w:val="SubtleEmphasis"/>
          <w:rFonts w:ascii="Arial" w:hAnsi="Arial" w:cs="Arial"/>
          <w:i w:val="0"/>
          <w:iCs w:val="0"/>
          <w:color w:val="000000"/>
          <w:sz w:val="22"/>
          <w:szCs w:val="22"/>
        </w:rPr>
      </w:pPr>
    </w:p>
    <w:p w14:paraId="1A621C76" w14:textId="77777777" w:rsidR="006A202A" w:rsidRDefault="00000000" w:rsidP="00BC3092">
      <w:pPr>
        <w:pStyle w:val="Heading3"/>
        <w:tabs>
          <w:tab w:val="left" w:pos="380"/>
          <w:tab w:val="left" w:pos="440"/>
          <w:tab w:val="left" w:pos="620"/>
        </w:tabs>
        <w:ind w:left="380" w:hanging="380"/>
        <w:jc w:val="left"/>
        <w:rPr>
          <w:rStyle w:val="SubtleEmphasis"/>
          <w:rFonts w:ascii="Arial" w:hAnsi="Arial" w:cs="Arial"/>
          <w:i w:val="0"/>
          <w:iCs w:val="0"/>
          <w:color w:val="000000"/>
          <w:sz w:val="22"/>
          <w:szCs w:val="22"/>
        </w:rPr>
      </w:pPr>
      <w:bookmarkStart w:id="64" w:name="15.__Closure"/>
      <w:r>
        <w:rPr>
          <w:rStyle w:val="SubtleEmphasis"/>
          <w:rFonts w:ascii="Arial" w:hAnsi="Arial" w:cs="Arial"/>
          <w:i w:val="0"/>
          <w:iCs w:val="0"/>
          <w:color w:val="000000"/>
          <w:sz w:val="22"/>
          <w:szCs w:val="22"/>
        </w:rPr>
        <w:t>15.</w:t>
      </w:r>
      <w:r>
        <w:rPr>
          <w:rStyle w:val="SubtleEmphasis"/>
          <w:rFonts w:ascii="Arial" w:hAnsi="Arial" w:cs="Arial"/>
          <w:i w:val="0"/>
          <w:iCs w:val="0"/>
          <w:color w:val="000000"/>
          <w:sz w:val="22"/>
          <w:szCs w:val="22"/>
        </w:rPr>
        <w:tab/>
        <w:t>Closure</w:t>
      </w:r>
      <w:r>
        <w:rPr>
          <w:rStyle w:val="SubtleEmphasis"/>
          <w:rFonts w:ascii="Arial" w:hAnsi="Arial" w:cs="Arial"/>
          <w:i w:val="0"/>
          <w:iCs w:val="0"/>
          <w:color w:val="000000"/>
          <w:sz w:val="22"/>
          <w:szCs w:val="22"/>
        </w:rPr>
        <w:fldChar w:fldCharType="begin"/>
      </w:r>
      <w:r>
        <w:rPr>
          <w:rStyle w:val="SubtleEmphasis"/>
          <w:rFonts w:ascii="Arial" w:hAnsi="Arial" w:cs="Arial"/>
          <w:i w:val="0"/>
          <w:iCs w:val="0"/>
          <w:color w:val="000000"/>
          <w:sz w:val="22"/>
          <w:szCs w:val="22"/>
        </w:rPr>
        <w:instrText>tc "</w:instrText>
      </w:r>
      <w:bookmarkStart w:id="65" w:name="_Toc238219452"/>
      <w:r>
        <w:rPr>
          <w:rStyle w:val="SubtleEmphasis"/>
          <w:rFonts w:ascii="Arial" w:hAnsi="Arial" w:cs="Arial"/>
          <w:i w:val="0"/>
          <w:iCs w:val="0"/>
          <w:color w:val="000000"/>
          <w:sz w:val="22"/>
          <w:szCs w:val="22"/>
        </w:rPr>
        <w:instrText>15.</w:instrText>
      </w:r>
      <w:r>
        <w:rPr>
          <w:rStyle w:val="SubtleEmphasis"/>
          <w:rFonts w:ascii="Arial" w:hAnsi="Arial" w:cs="Arial"/>
          <w:i w:val="0"/>
          <w:iCs w:val="0"/>
          <w:color w:val="000000"/>
          <w:sz w:val="22"/>
          <w:szCs w:val="22"/>
        </w:rPr>
        <w:tab/>
        <w:instrText>CLOSURE</w:instrText>
      </w:r>
      <w:bookmarkEnd w:id="65"/>
      <w:r>
        <w:rPr>
          <w:rStyle w:val="SubtleEmphasis"/>
          <w:rFonts w:ascii="Arial" w:hAnsi="Arial" w:cs="Arial"/>
          <w:i w:val="0"/>
          <w:iCs w:val="0"/>
          <w:color w:val="000000"/>
          <w:sz w:val="22"/>
          <w:szCs w:val="22"/>
        </w:rPr>
        <w:instrText>" \f \l1</w:instrText>
      </w:r>
      <w:r>
        <w:rPr>
          <w:rStyle w:val="SubtleEmphasis"/>
          <w:rFonts w:ascii="Arial" w:hAnsi="Arial" w:cs="Arial"/>
          <w:i w:val="0"/>
          <w:iCs w:val="0"/>
          <w:color w:val="000000"/>
          <w:sz w:val="22"/>
          <w:szCs w:val="22"/>
        </w:rPr>
        <w:fldChar w:fldCharType="end"/>
      </w:r>
    </w:p>
    <w:bookmarkEnd w:id="64"/>
    <w:p w14:paraId="40EA9310" w14:textId="77777777" w:rsidR="006A202A" w:rsidRDefault="006A202A" w:rsidP="00BC3092">
      <w:pPr>
        <w:pStyle w:val="Heading3"/>
        <w:tabs>
          <w:tab w:val="left" w:pos="380"/>
          <w:tab w:val="left" w:pos="440"/>
          <w:tab w:val="left" w:pos="620"/>
        </w:tabs>
        <w:ind w:left="380" w:hanging="380"/>
        <w:jc w:val="left"/>
        <w:rPr>
          <w:rStyle w:val="SubtleEmphasis"/>
          <w:rFonts w:ascii="Arial" w:hAnsi="Arial" w:cs="Arial"/>
          <w:i w:val="0"/>
          <w:iCs w:val="0"/>
          <w:color w:val="000000"/>
          <w:sz w:val="22"/>
          <w:szCs w:val="22"/>
        </w:rPr>
      </w:pPr>
    </w:p>
    <w:p w14:paraId="0218AF7F" w14:textId="77777777" w:rsidR="006A202A" w:rsidRDefault="006A202A" w:rsidP="00BC3092">
      <w:pPr>
        <w:pStyle w:val="Heading3"/>
        <w:rPr>
          <w:rStyle w:val="SubtleEmphasis"/>
          <w:rFonts w:cs="Arial"/>
          <w:i w:val="0"/>
          <w:iCs w:val="0"/>
          <w:szCs w:val="22"/>
        </w:rPr>
      </w:pPr>
    </w:p>
    <w:p w14:paraId="08115715" w14:textId="77777777" w:rsidR="00574DF9" w:rsidRPr="00574DF9" w:rsidRDefault="00574DF9" w:rsidP="00574DF9">
      <w:pPr>
        <w:rPr>
          <w:rStyle w:val="SubtleEmphasis"/>
          <w:rFonts w:ascii="Arial" w:hAnsi="Arial" w:cs="Arial"/>
          <w:i w:val="0"/>
          <w:iCs w:val="0"/>
          <w:sz w:val="22"/>
          <w:szCs w:val="22"/>
        </w:rPr>
      </w:pPr>
    </w:p>
    <w:p w14:paraId="1C468019" w14:textId="77777777" w:rsidR="006A202A" w:rsidRDefault="006A202A" w:rsidP="00BC3092">
      <w:pPr>
        <w:pStyle w:val="Heading3"/>
        <w:tabs>
          <w:tab w:val="left" w:pos="380"/>
          <w:tab w:val="left" w:pos="440"/>
          <w:tab w:val="left" w:pos="620"/>
        </w:tabs>
        <w:ind w:left="380" w:hanging="380"/>
        <w:jc w:val="left"/>
        <w:rPr>
          <w:rStyle w:val="SubtleEmphasis"/>
          <w:rFonts w:ascii="Arial" w:hAnsi="Arial" w:cs="Arial"/>
          <w:i w:val="0"/>
          <w:iCs w:val="0"/>
          <w:color w:val="000000"/>
          <w:sz w:val="22"/>
          <w:szCs w:val="22"/>
        </w:rPr>
      </w:pPr>
    </w:p>
    <w:p w14:paraId="57AD03C8" w14:textId="77777777" w:rsidR="00574DF9" w:rsidRPr="00574DF9" w:rsidRDefault="00574DF9" w:rsidP="00574DF9">
      <w:pPr>
        <w:rPr>
          <w:rStyle w:val="SubtleEmphasis"/>
          <w:rFonts w:ascii="Arial" w:hAnsi="Arial" w:cs="Arial"/>
          <w:i w:val="0"/>
          <w:iCs w:val="0"/>
          <w:sz w:val="22"/>
          <w:szCs w:val="22"/>
        </w:rPr>
      </w:pPr>
    </w:p>
    <w:sectPr w:rsidR="00574DF9" w:rsidRPr="00574DF9" w:rsidSect="00FB118D">
      <w:headerReference w:type="even" r:id="rId23"/>
      <w:headerReference w:type="default" r:id="rId24"/>
      <w:footerReference w:type="default" r:id="rId25"/>
      <w:headerReference w:type="first" r:id="rId26"/>
      <w:pgSz w:w="11906" w:h="16838"/>
      <w:pgMar w:top="1134" w:right="1134" w:bottom="993" w:left="1134" w:header="283" w:footer="34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9CD23" w14:textId="77777777" w:rsidR="00C02468" w:rsidRDefault="00C02468">
      <w:pPr>
        <w:spacing w:line="240" w:lineRule="auto"/>
      </w:pPr>
      <w:r>
        <w:separator/>
      </w:r>
    </w:p>
  </w:endnote>
  <w:endnote w:type="continuationSeparator" w:id="0">
    <w:p w14:paraId="4BC96087" w14:textId="77777777" w:rsidR="00C02468" w:rsidRDefault="00C024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Bold">
    <w:panose1 w:val="020B0704020202020204"/>
    <w:charset w:val="00"/>
    <w:family w:val="roman"/>
    <w:notTrueType/>
    <w:pitch w:val="default"/>
    <w:sig w:usb0="00000000"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6C74B" w14:textId="77777777" w:rsidR="00883CC7" w:rsidRDefault="00000000">
    <w:pPr>
      <w:rPr>
        <w:color w:val="000000"/>
        <w:sz w:val="18"/>
      </w:rPr>
    </w:pPr>
    <w:r>
      <w:pict w14:anchorId="3BB8404B">
        <v:line id="_x0000_s1025" style="position:absolute;z-index:251658240" from="0,0" to="481.9pt,0" strokecolor="gray"/>
      </w:pict>
    </w:r>
  </w:p>
  <w:tbl>
    <w:tblPr>
      <w:tblW w:w="5000" w:type="pct"/>
      <w:tblCellMar>
        <w:left w:w="0" w:type="dxa"/>
        <w:right w:w="0" w:type="dxa"/>
      </w:tblCellMar>
      <w:tblLook w:val="04A0" w:firstRow="1" w:lastRow="0" w:firstColumn="1" w:lastColumn="0" w:noHBand="0" w:noVBand="1"/>
    </w:tblPr>
    <w:tblGrid>
      <w:gridCol w:w="8345"/>
      <w:gridCol w:w="10"/>
      <w:gridCol w:w="1283"/>
    </w:tblGrid>
    <w:tr w:rsidR="00883CC7" w14:paraId="576E3987" w14:textId="77777777">
      <w:tc>
        <w:tcPr>
          <w:tcW w:w="0" w:type="auto"/>
          <w:tcMar>
            <w:top w:w="0" w:type="dxa"/>
            <w:left w:w="0" w:type="dxa"/>
            <w:bottom w:w="0" w:type="dxa"/>
            <w:right w:w="0" w:type="dxa"/>
          </w:tcMar>
        </w:tcPr>
        <w:p w14:paraId="529EEEF4" w14:textId="77777777" w:rsidR="00883CC7" w:rsidRDefault="00000000">
          <w:pPr>
            <w:rPr>
              <w:color w:val="000000"/>
              <w:sz w:val="18"/>
            </w:rPr>
          </w:pPr>
          <w:r>
            <w:rPr>
              <w:color w:val="000000"/>
              <w:sz w:val="18"/>
            </w:rPr>
            <w:t>260825 Agenda - Ordinary Council Meeting - 25 August 2026</w:t>
          </w:r>
        </w:p>
      </w:tc>
      <w:tc>
        <w:tcPr>
          <w:tcW w:w="0" w:type="auto"/>
          <w:tcMar>
            <w:top w:w="0" w:type="dxa"/>
            <w:left w:w="0" w:type="dxa"/>
            <w:bottom w:w="0" w:type="dxa"/>
            <w:right w:w="0" w:type="dxa"/>
          </w:tcMar>
        </w:tcPr>
        <w:p w14:paraId="3641E3DA" w14:textId="77777777" w:rsidR="00883CC7" w:rsidRDefault="00883CC7">
          <w:pPr>
            <w:jc w:val="center"/>
            <w:rPr>
              <w:color w:val="000000"/>
              <w:sz w:val="18"/>
            </w:rPr>
          </w:pPr>
        </w:p>
      </w:tc>
      <w:tc>
        <w:tcPr>
          <w:tcW w:w="0" w:type="auto"/>
          <w:tcMar>
            <w:top w:w="0" w:type="dxa"/>
            <w:left w:w="200" w:type="dxa"/>
            <w:bottom w:w="0" w:type="dxa"/>
            <w:right w:w="0" w:type="dxa"/>
          </w:tcMar>
        </w:tcPr>
        <w:p w14:paraId="18CEFA8A" w14:textId="77777777" w:rsidR="00883CC7" w:rsidRDefault="00000000">
          <w:pPr>
            <w:jc w:val="right"/>
            <w:rPr>
              <w:color w:val="000000"/>
              <w:sz w:val="18"/>
            </w:rPr>
          </w:pPr>
          <w:r>
            <w:rPr>
              <w:color w:val="000000"/>
              <w:sz w:val="18"/>
            </w:rPr>
            <w:fldChar w:fldCharType="begin"/>
          </w:r>
          <w:r>
            <w:rPr>
              <w:color w:val="000000"/>
              <w:sz w:val="18"/>
            </w:rPr>
            <w:instrText>PAGE</w:instrText>
          </w:r>
          <w:r>
            <w:rPr>
              <w:color w:val="000000"/>
              <w:sz w:val="18"/>
            </w:rPr>
            <w:fldChar w:fldCharType="separate"/>
          </w:r>
          <w:r>
            <w:rPr>
              <w:color w:val="000000"/>
              <w:sz w:val="18"/>
            </w:rPr>
            <w:t>27</w:t>
          </w:r>
          <w:r>
            <w:rPr>
              <w:color w:val="000000"/>
              <w:sz w:val="18"/>
            </w:rPr>
            <w:fldChar w:fldCharType="end"/>
          </w:r>
          <w:r>
            <w:rPr>
              <w:color w:val="000000"/>
              <w:sz w:val="18"/>
            </w:rPr>
            <w:t xml:space="preserve"> of </w:t>
          </w:r>
          <w:r>
            <w:rPr>
              <w:color w:val="000000"/>
              <w:sz w:val="18"/>
            </w:rPr>
            <w:fldChar w:fldCharType="begin"/>
          </w:r>
          <w:r>
            <w:rPr>
              <w:color w:val="000000"/>
              <w:sz w:val="18"/>
            </w:rPr>
            <w:instrText>NUMPAGES</w:instrText>
          </w:r>
          <w:r>
            <w:rPr>
              <w:color w:val="000000"/>
              <w:sz w:val="18"/>
            </w:rPr>
            <w:fldChar w:fldCharType="separate"/>
          </w:r>
          <w:r>
            <w:rPr>
              <w:color w:val="000000"/>
              <w:sz w:val="18"/>
            </w:rPr>
            <w:t>28</w:t>
          </w:r>
          <w:r>
            <w:rPr>
              <w:color w:val="000000"/>
              <w:sz w:val="18"/>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5AD096" w14:textId="77777777" w:rsidR="00C02468" w:rsidRDefault="00C02468">
      <w:pPr>
        <w:spacing w:line="240" w:lineRule="auto"/>
      </w:pPr>
      <w:r>
        <w:separator/>
      </w:r>
    </w:p>
  </w:footnote>
  <w:footnote w:type="continuationSeparator" w:id="0">
    <w:p w14:paraId="065E15E1" w14:textId="77777777" w:rsidR="00C02468" w:rsidRDefault="00C024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D1974" w14:textId="77777777" w:rsidR="00883CC7" w:rsidRDefault="00883C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bottom w:w="80" w:type="dxa"/>
        <w:right w:w="0" w:type="dxa"/>
      </w:tblCellMar>
      <w:tblLook w:val="04A0" w:firstRow="1" w:lastRow="0" w:firstColumn="1" w:lastColumn="0" w:noHBand="0" w:noVBand="1"/>
    </w:tblPr>
    <w:tblGrid>
      <w:gridCol w:w="9638"/>
    </w:tblGrid>
    <w:tr w:rsidR="00883CC7" w14:paraId="61159825" w14:textId="77777777">
      <w:tc>
        <w:tcPr>
          <w:tcW w:w="0" w:type="auto"/>
          <w:tcMar>
            <w:top w:w="0" w:type="dxa"/>
            <w:left w:w="0" w:type="dxa"/>
            <w:bottom w:w="0" w:type="dxa"/>
            <w:right w:w="200" w:type="dxa"/>
          </w:tcMar>
        </w:tcPr>
        <w:p w14:paraId="73F38A82" w14:textId="77777777" w:rsidR="00883CC7" w:rsidRDefault="00000000">
          <w:pPr>
            <w:rPr>
              <w:b/>
              <w:color w:val="000000"/>
            </w:rPr>
          </w:pPr>
          <w:r>
            <w:rPr>
              <w:b/>
              <w:color w:val="000000"/>
            </w:rPr>
            <w:t xml:space="preserve"> </w:t>
          </w:r>
        </w:p>
      </w:tc>
    </w:tr>
  </w:tbl>
  <w:p w14:paraId="147AAFDE" w14:textId="77777777" w:rsidR="00883CC7" w:rsidRDefault="00883CC7">
    <w:pPr>
      <w:rPr>
        <w:b/>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3EBB8" w14:textId="77777777" w:rsidR="00883CC7" w:rsidRDefault="00883CC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9CF4D"/>
    <w:multiLevelType w:val="hybridMultilevel"/>
    <w:tmpl w:val="00000000"/>
    <w:lvl w:ilvl="0" w:tplc="E8D004E0">
      <w:start w:val="1"/>
      <w:numFmt w:val="bullet"/>
      <w:lvlText w:val=""/>
      <w:lvlJc w:val="left"/>
      <w:pPr>
        <w:ind w:left="720" w:hanging="360"/>
      </w:pPr>
      <w:rPr>
        <w:rFonts w:ascii="Symbol" w:hAnsi="Symbol" w:hint="default"/>
      </w:rPr>
    </w:lvl>
    <w:lvl w:ilvl="1" w:tplc="3DDEC566">
      <w:start w:val="1"/>
      <w:numFmt w:val="bullet"/>
      <w:lvlText w:val="o"/>
      <w:lvlJc w:val="left"/>
      <w:pPr>
        <w:ind w:left="1440" w:hanging="360"/>
      </w:pPr>
      <w:rPr>
        <w:rFonts w:ascii="Courier New" w:hAnsi="Courier New" w:hint="default"/>
      </w:rPr>
    </w:lvl>
    <w:lvl w:ilvl="2" w:tplc="92AA2F3C">
      <w:start w:val="1"/>
      <w:numFmt w:val="bullet"/>
      <w:lvlText w:val=""/>
      <w:lvlJc w:val="left"/>
      <w:pPr>
        <w:ind w:left="2160" w:hanging="360"/>
      </w:pPr>
      <w:rPr>
        <w:rFonts w:ascii="Wingdings" w:hAnsi="Wingdings" w:hint="default"/>
      </w:rPr>
    </w:lvl>
    <w:lvl w:ilvl="3" w:tplc="7498596A">
      <w:start w:val="1"/>
      <w:numFmt w:val="bullet"/>
      <w:lvlText w:val=""/>
      <w:lvlJc w:val="left"/>
      <w:pPr>
        <w:ind w:left="2880" w:hanging="360"/>
      </w:pPr>
      <w:rPr>
        <w:rFonts w:ascii="Symbol" w:hAnsi="Symbol" w:hint="default"/>
      </w:rPr>
    </w:lvl>
    <w:lvl w:ilvl="4" w:tplc="C43E15DE">
      <w:start w:val="1"/>
      <w:numFmt w:val="bullet"/>
      <w:lvlText w:val="o"/>
      <w:lvlJc w:val="left"/>
      <w:pPr>
        <w:ind w:left="3600" w:hanging="360"/>
      </w:pPr>
      <w:rPr>
        <w:rFonts w:ascii="Courier New" w:hAnsi="Courier New" w:hint="default"/>
      </w:rPr>
    </w:lvl>
    <w:lvl w:ilvl="5" w:tplc="5462ACD6">
      <w:start w:val="1"/>
      <w:numFmt w:val="bullet"/>
      <w:lvlText w:val=""/>
      <w:lvlJc w:val="left"/>
      <w:pPr>
        <w:ind w:left="4320" w:hanging="360"/>
      </w:pPr>
      <w:rPr>
        <w:rFonts w:ascii="Wingdings" w:hAnsi="Wingdings" w:hint="default"/>
      </w:rPr>
    </w:lvl>
    <w:lvl w:ilvl="6" w:tplc="0F9C17A2">
      <w:start w:val="1"/>
      <w:numFmt w:val="bullet"/>
      <w:lvlText w:val=""/>
      <w:lvlJc w:val="left"/>
      <w:pPr>
        <w:ind w:left="5040" w:hanging="360"/>
      </w:pPr>
      <w:rPr>
        <w:rFonts w:ascii="Symbol" w:hAnsi="Symbol" w:hint="default"/>
      </w:rPr>
    </w:lvl>
    <w:lvl w:ilvl="7" w:tplc="22A2FEA0">
      <w:start w:val="1"/>
      <w:numFmt w:val="bullet"/>
      <w:lvlText w:val="o"/>
      <w:lvlJc w:val="left"/>
      <w:pPr>
        <w:ind w:left="5760" w:hanging="360"/>
      </w:pPr>
      <w:rPr>
        <w:rFonts w:ascii="Courier New" w:hAnsi="Courier New" w:hint="default"/>
      </w:rPr>
    </w:lvl>
    <w:lvl w:ilvl="8" w:tplc="C73E39CC">
      <w:start w:val="1"/>
      <w:numFmt w:val="bullet"/>
      <w:lvlText w:val=""/>
      <w:lvlJc w:val="left"/>
      <w:pPr>
        <w:ind w:left="6480" w:hanging="360"/>
      </w:pPr>
      <w:rPr>
        <w:rFonts w:ascii="Wingdings" w:hAnsi="Wingdings" w:hint="default"/>
      </w:rPr>
    </w:lvl>
  </w:abstractNum>
  <w:abstractNum w:abstractNumId="1" w15:restartNumberingAfterBreak="0">
    <w:nsid w:val="05579E9B"/>
    <w:multiLevelType w:val="hybridMultilevel"/>
    <w:tmpl w:val="00000000"/>
    <w:lvl w:ilvl="0" w:tplc="08588532">
      <w:start w:val="1"/>
      <w:numFmt w:val="bullet"/>
      <w:lvlText w:val=""/>
      <w:lvlJc w:val="left"/>
      <w:pPr>
        <w:ind w:left="720" w:hanging="360"/>
      </w:pPr>
      <w:rPr>
        <w:rFonts w:ascii="Symbol" w:hAnsi="Symbol" w:hint="default"/>
      </w:rPr>
    </w:lvl>
    <w:lvl w:ilvl="1" w:tplc="5608C774">
      <w:start w:val="1"/>
      <w:numFmt w:val="bullet"/>
      <w:lvlText w:val="o"/>
      <w:lvlJc w:val="left"/>
      <w:pPr>
        <w:ind w:left="1440" w:hanging="360"/>
      </w:pPr>
      <w:rPr>
        <w:rFonts w:ascii="Symbol" w:hAnsi="Symbol" w:hint="default"/>
      </w:rPr>
    </w:lvl>
    <w:lvl w:ilvl="2" w:tplc="500C675A">
      <w:start w:val="1"/>
      <w:numFmt w:val="bullet"/>
      <w:lvlText w:val=""/>
      <w:lvlJc w:val="left"/>
      <w:pPr>
        <w:ind w:left="2160" w:hanging="360"/>
      </w:pPr>
      <w:rPr>
        <w:rFonts w:ascii="Wingdings" w:hAnsi="Wingdings" w:hint="default"/>
      </w:rPr>
    </w:lvl>
    <w:lvl w:ilvl="3" w:tplc="888862FA">
      <w:start w:val="1"/>
      <w:numFmt w:val="bullet"/>
      <w:lvlText w:val=""/>
      <w:lvlJc w:val="left"/>
      <w:pPr>
        <w:ind w:left="2880" w:hanging="360"/>
      </w:pPr>
      <w:rPr>
        <w:rFonts w:ascii="Symbol" w:hAnsi="Symbol" w:hint="default"/>
      </w:rPr>
    </w:lvl>
    <w:lvl w:ilvl="4" w:tplc="A32651FA">
      <w:start w:val="1"/>
      <w:numFmt w:val="bullet"/>
      <w:lvlText w:val="o"/>
      <w:lvlJc w:val="left"/>
      <w:pPr>
        <w:ind w:left="3600" w:hanging="360"/>
      </w:pPr>
      <w:rPr>
        <w:rFonts w:ascii="Courier New" w:hAnsi="Courier New" w:hint="default"/>
      </w:rPr>
    </w:lvl>
    <w:lvl w:ilvl="5" w:tplc="77126B72">
      <w:start w:val="1"/>
      <w:numFmt w:val="bullet"/>
      <w:lvlText w:val=""/>
      <w:lvlJc w:val="left"/>
      <w:pPr>
        <w:ind w:left="4320" w:hanging="360"/>
      </w:pPr>
      <w:rPr>
        <w:rFonts w:ascii="Wingdings" w:hAnsi="Wingdings" w:hint="default"/>
      </w:rPr>
    </w:lvl>
    <w:lvl w:ilvl="6" w:tplc="6A38472A">
      <w:start w:val="1"/>
      <w:numFmt w:val="bullet"/>
      <w:lvlText w:val=""/>
      <w:lvlJc w:val="left"/>
      <w:pPr>
        <w:ind w:left="5040" w:hanging="360"/>
      </w:pPr>
      <w:rPr>
        <w:rFonts w:ascii="Symbol" w:hAnsi="Symbol" w:hint="default"/>
      </w:rPr>
    </w:lvl>
    <w:lvl w:ilvl="7" w:tplc="7390CA10">
      <w:start w:val="1"/>
      <w:numFmt w:val="bullet"/>
      <w:lvlText w:val="o"/>
      <w:lvlJc w:val="left"/>
      <w:pPr>
        <w:ind w:left="5760" w:hanging="360"/>
      </w:pPr>
      <w:rPr>
        <w:rFonts w:ascii="Courier New" w:hAnsi="Courier New" w:hint="default"/>
      </w:rPr>
    </w:lvl>
    <w:lvl w:ilvl="8" w:tplc="7DF232DA">
      <w:start w:val="1"/>
      <w:numFmt w:val="bullet"/>
      <w:lvlText w:val=""/>
      <w:lvlJc w:val="left"/>
      <w:pPr>
        <w:ind w:left="6480" w:hanging="360"/>
      </w:pPr>
      <w:rPr>
        <w:rFonts w:ascii="Wingdings" w:hAnsi="Wingdings" w:hint="default"/>
      </w:rPr>
    </w:lvl>
  </w:abstractNum>
  <w:abstractNum w:abstractNumId="2" w15:restartNumberingAfterBreak="0">
    <w:nsid w:val="0A7979E6"/>
    <w:multiLevelType w:val="multilevel"/>
    <w:tmpl w:val="0A7979E6"/>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C8CF832"/>
    <w:multiLevelType w:val="hybridMultilevel"/>
    <w:tmpl w:val="00000000"/>
    <w:lvl w:ilvl="0" w:tplc="41B05670">
      <w:start w:val="1"/>
      <w:numFmt w:val="bullet"/>
      <w:lvlText w:val=""/>
      <w:lvlJc w:val="left"/>
      <w:pPr>
        <w:ind w:left="720" w:hanging="360"/>
      </w:pPr>
      <w:rPr>
        <w:rFonts w:ascii="Symbol" w:hAnsi="Symbol" w:hint="default"/>
      </w:rPr>
    </w:lvl>
    <w:lvl w:ilvl="1" w:tplc="90F6AEFE">
      <w:start w:val="1"/>
      <w:numFmt w:val="bullet"/>
      <w:lvlText w:val="o"/>
      <w:lvlJc w:val="left"/>
      <w:pPr>
        <w:ind w:left="1440" w:hanging="360"/>
      </w:pPr>
      <w:rPr>
        <w:rFonts w:ascii="Courier New" w:hAnsi="Courier New" w:hint="default"/>
      </w:rPr>
    </w:lvl>
    <w:lvl w:ilvl="2" w:tplc="E8F23312">
      <w:start w:val="1"/>
      <w:numFmt w:val="bullet"/>
      <w:lvlText w:val=""/>
      <w:lvlJc w:val="left"/>
      <w:pPr>
        <w:ind w:left="2160" w:hanging="360"/>
      </w:pPr>
      <w:rPr>
        <w:rFonts w:ascii="Wingdings" w:hAnsi="Wingdings" w:hint="default"/>
      </w:rPr>
    </w:lvl>
    <w:lvl w:ilvl="3" w:tplc="BF3E3F3C">
      <w:start w:val="1"/>
      <w:numFmt w:val="bullet"/>
      <w:lvlText w:val=""/>
      <w:lvlJc w:val="left"/>
      <w:pPr>
        <w:ind w:left="2880" w:hanging="360"/>
      </w:pPr>
      <w:rPr>
        <w:rFonts w:ascii="Symbol" w:hAnsi="Symbol" w:hint="default"/>
      </w:rPr>
    </w:lvl>
    <w:lvl w:ilvl="4" w:tplc="6E065F84">
      <w:start w:val="1"/>
      <w:numFmt w:val="bullet"/>
      <w:lvlText w:val="o"/>
      <w:lvlJc w:val="left"/>
      <w:pPr>
        <w:ind w:left="3600" w:hanging="360"/>
      </w:pPr>
      <w:rPr>
        <w:rFonts w:ascii="Courier New" w:hAnsi="Courier New" w:hint="default"/>
      </w:rPr>
    </w:lvl>
    <w:lvl w:ilvl="5" w:tplc="D390F336">
      <w:start w:val="1"/>
      <w:numFmt w:val="bullet"/>
      <w:lvlText w:val=""/>
      <w:lvlJc w:val="left"/>
      <w:pPr>
        <w:ind w:left="4320" w:hanging="360"/>
      </w:pPr>
      <w:rPr>
        <w:rFonts w:ascii="Wingdings" w:hAnsi="Wingdings" w:hint="default"/>
      </w:rPr>
    </w:lvl>
    <w:lvl w:ilvl="6" w:tplc="17A0CCF4">
      <w:start w:val="1"/>
      <w:numFmt w:val="bullet"/>
      <w:lvlText w:val=""/>
      <w:lvlJc w:val="left"/>
      <w:pPr>
        <w:ind w:left="5040" w:hanging="360"/>
      </w:pPr>
      <w:rPr>
        <w:rFonts w:ascii="Symbol" w:hAnsi="Symbol" w:hint="default"/>
      </w:rPr>
    </w:lvl>
    <w:lvl w:ilvl="7" w:tplc="4AD8C12A">
      <w:start w:val="1"/>
      <w:numFmt w:val="bullet"/>
      <w:lvlText w:val="o"/>
      <w:lvlJc w:val="left"/>
      <w:pPr>
        <w:ind w:left="5760" w:hanging="360"/>
      </w:pPr>
      <w:rPr>
        <w:rFonts w:ascii="Courier New" w:hAnsi="Courier New" w:hint="default"/>
      </w:rPr>
    </w:lvl>
    <w:lvl w:ilvl="8" w:tplc="F84867CA">
      <w:start w:val="1"/>
      <w:numFmt w:val="bullet"/>
      <w:lvlText w:val=""/>
      <w:lvlJc w:val="left"/>
      <w:pPr>
        <w:ind w:left="6480" w:hanging="360"/>
      </w:pPr>
      <w:rPr>
        <w:rFonts w:ascii="Wingdings" w:hAnsi="Wingdings" w:hint="default"/>
      </w:rPr>
    </w:lvl>
  </w:abstractNum>
  <w:abstractNum w:abstractNumId="4" w15:restartNumberingAfterBreak="0">
    <w:nsid w:val="0D512CC3"/>
    <w:multiLevelType w:val="hybridMultilevel"/>
    <w:tmpl w:val="00000000"/>
    <w:lvl w:ilvl="0" w:tplc="11DA466C">
      <w:start w:val="1"/>
      <w:numFmt w:val="bullet"/>
      <w:lvlText w:val=""/>
      <w:lvlJc w:val="left"/>
      <w:pPr>
        <w:ind w:left="360" w:hanging="360"/>
      </w:pPr>
      <w:rPr>
        <w:rFonts w:ascii="Symbol" w:hAnsi="Symbol" w:hint="default"/>
      </w:rPr>
    </w:lvl>
    <w:lvl w:ilvl="1" w:tplc="02DE642C">
      <w:start w:val="1"/>
      <w:numFmt w:val="bullet"/>
      <w:lvlText w:val="o"/>
      <w:lvlJc w:val="left"/>
      <w:pPr>
        <w:ind w:left="1080" w:hanging="360"/>
      </w:pPr>
      <w:rPr>
        <w:rFonts w:ascii="Courier New" w:hAnsi="Courier New" w:hint="default"/>
      </w:rPr>
    </w:lvl>
    <w:lvl w:ilvl="2" w:tplc="88EC3F92">
      <w:start w:val="1"/>
      <w:numFmt w:val="bullet"/>
      <w:lvlText w:val=""/>
      <w:lvlJc w:val="left"/>
      <w:pPr>
        <w:ind w:left="1800" w:hanging="360"/>
      </w:pPr>
      <w:rPr>
        <w:rFonts w:ascii="Wingdings" w:hAnsi="Wingdings" w:hint="default"/>
      </w:rPr>
    </w:lvl>
    <w:lvl w:ilvl="3" w:tplc="159455B0">
      <w:start w:val="1"/>
      <w:numFmt w:val="bullet"/>
      <w:lvlText w:val=""/>
      <w:lvlJc w:val="left"/>
      <w:pPr>
        <w:ind w:left="2520" w:hanging="360"/>
      </w:pPr>
      <w:rPr>
        <w:rFonts w:ascii="Symbol" w:hAnsi="Symbol" w:hint="default"/>
      </w:rPr>
    </w:lvl>
    <w:lvl w:ilvl="4" w:tplc="C1C4262A">
      <w:start w:val="1"/>
      <w:numFmt w:val="bullet"/>
      <w:lvlText w:val="o"/>
      <w:lvlJc w:val="left"/>
      <w:pPr>
        <w:ind w:left="3240" w:hanging="360"/>
      </w:pPr>
      <w:rPr>
        <w:rFonts w:ascii="Courier New" w:hAnsi="Courier New" w:hint="default"/>
      </w:rPr>
    </w:lvl>
    <w:lvl w:ilvl="5" w:tplc="74AA2194">
      <w:start w:val="1"/>
      <w:numFmt w:val="bullet"/>
      <w:lvlText w:val=""/>
      <w:lvlJc w:val="left"/>
      <w:pPr>
        <w:ind w:left="3960" w:hanging="360"/>
      </w:pPr>
      <w:rPr>
        <w:rFonts w:ascii="Wingdings" w:hAnsi="Wingdings" w:hint="default"/>
      </w:rPr>
    </w:lvl>
    <w:lvl w:ilvl="6" w:tplc="8FCE4992">
      <w:start w:val="1"/>
      <w:numFmt w:val="bullet"/>
      <w:lvlText w:val=""/>
      <w:lvlJc w:val="left"/>
      <w:pPr>
        <w:ind w:left="4680" w:hanging="360"/>
      </w:pPr>
      <w:rPr>
        <w:rFonts w:ascii="Symbol" w:hAnsi="Symbol" w:hint="default"/>
      </w:rPr>
    </w:lvl>
    <w:lvl w:ilvl="7" w:tplc="C1149AE0">
      <w:start w:val="1"/>
      <w:numFmt w:val="bullet"/>
      <w:lvlText w:val="o"/>
      <w:lvlJc w:val="left"/>
      <w:pPr>
        <w:ind w:left="5400" w:hanging="360"/>
      </w:pPr>
      <w:rPr>
        <w:rFonts w:ascii="Courier New" w:hAnsi="Courier New" w:hint="default"/>
      </w:rPr>
    </w:lvl>
    <w:lvl w:ilvl="8" w:tplc="211C7DBE">
      <w:start w:val="1"/>
      <w:numFmt w:val="bullet"/>
      <w:lvlText w:val=""/>
      <w:lvlJc w:val="left"/>
      <w:pPr>
        <w:ind w:left="6120" w:hanging="360"/>
      </w:pPr>
      <w:rPr>
        <w:rFonts w:ascii="Wingdings" w:hAnsi="Wingdings" w:hint="default"/>
      </w:rPr>
    </w:lvl>
  </w:abstractNum>
  <w:abstractNum w:abstractNumId="5" w15:restartNumberingAfterBreak="0">
    <w:nsid w:val="10FBFF64"/>
    <w:multiLevelType w:val="hybridMultilevel"/>
    <w:tmpl w:val="8B6AF2F8"/>
    <w:lvl w:ilvl="0" w:tplc="62DE349E">
      <w:start w:val="1"/>
      <w:numFmt w:val="bullet"/>
      <w:lvlText w:val=""/>
      <w:lvlJc w:val="left"/>
      <w:pPr>
        <w:ind w:left="720" w:hanging="360"/>
      </w:pPr>
      <w:rPr>
        <w:rFonts w:ascii="Symbol" w:hAnsi="Symbol" w:hint="default"/>
      </w:rPr>
    </w:lvl>
    <w:lvl w:ilvl="1" w:tplc="03122AD2">
      <w:start w:val="1"/>
      <w:numFmt w:val="bullet"/>
      <w:lvlText w:val="o"/>
      <w:lvlJc w:val="left"/>
      <w:pPr>
        <w:ind w:left="1440" w:hanging="360"/>
      </w:pPr>
      <w:rPr>
        <w:rFonts w:ascii="Courier New" w:hAnsi="Courier New" w:hint="default"/>
      </w:rPr>
    </w:lvl>
    <w:lvl w:ilvl="2" w:tplc="24588CB6">
      <w:start w:val="1"/>
      <w:numFmt w:val="bullet"/>
      <w:lvlText w:val=""/>
      <w:lvlJc w:val="left"/>
      <w:pPr>
        <w:ind w:left="2160" w:hanging="360"/>
      </w:pPr>
      <w:rPr>
        <w:rFonts w:ascii="Wingdings" w:hAnsi="Wingdings" w:hint="default"/>
      </w:rPr>
    </w:lvl>
    <w:lvl w:ilvl="3" w:tplc="9AECEB7A">
      <w:start w:val="1"/>
      <w:numFmt w:val="bullet"/>
      <w:lvlText w:val=""/>
      <w:lvlJc w:val="left"/>
      <w:pPr>
        <w:ind w:left="2880" w:hanging="360"/>
      </w:pPr>
      <w:rPr>
        <w:rFonts w:ascii="Symbol" w:hAnsi="Symbol" w:hint="default"/>
      </w:rPr>
    </w:lvl>
    <w:lvl w:ilvl="4" w:tplc="311EB452">
      <w:start w:val="1"/>
      <w:numFmt w:val="bullet"/>
      <w:lvlText w:val="o"/>
      <w:lvlJc w:val="left"/>
      <w:pPr>
        <w:ind w:left="3600" w:hanging="360"/>
      </w:pPr>
      <w:rPr>
        <w:rFonts w:ascii="Courier New" w:hAnsi="Courier New" w:hint="default"/>
      </w:rPr>
    </w:lvl>
    <w:lvl w:ilvl="5" w:tplc="3B9ACC86">
      <w:start w:val="1"/>
      <w:numFmt w:val="bullet"/>
      <w:lvlText w:val=""/>
      <w:lvlJc w:val="left"/>
      <w:pPr>
        <w:ind w:left="4320" w:hanging="360"/>
      </w:pPr>
      <w:rPr>
        <w:rFonts w:ascii="Wingdings" w:hAnsi="Wingdings" w:hint="default"/>
      </w:rPr>
    </w:lvl>
    <w:lvl w:ilvl="6" w:tplc="A42CA168">
      <w:start w:val="1"/>
      <w:numFmt w:val="bullet"/>
      <w:lvlText w:val=""/>
      <w:lvlJc w:val="left"/>
      <w:pPr>
        <w:ind w:left="5040" w:hanging="360"/>
      </w:pPr>
      <w:rPr>
        <w:rFonts w:ascii="Symbol" w:hAnsi="Symbol" w:hint="default"/>
      </w:rPr>
    </w:lvl>
    <w:lvl w:ilvl="7" w:tplc="B784D3BA">
      <w:start w:val="1"/>
      <w:numFmt w:val="bullet"/>
      <w:lvlText w:val="o"/>
      <w:lvlJc w:val="left"/>
      <w:pPr>
        <w:ind w:left="5760" w:hanging="360"/>
      </w:pPr>
      <w:rPr>
        <w:rFonts w:ascii="Courier New" w:hAnsi="Courier New" w:hint="default"/>
      </w:rPr>
    </w:lvl>
    <w:lvl w:ilvl="8" w:tplc="3998F770">
      <w:start w:val="1"/>
      <w:numFmt w:val="bullet"/>
      <w:lvlText w:val=""/>
      <w:lvlJc w:val="left"/>
      <w:pPr>
        <w:ind w:left="6480" w:hanging="360"/>
      </w:pPr>
      <w:rPr>
        <w:rFonts w:ascii="Wingdings" w:hAnsi="Wingdings" w:hint="default"/>
      </w:rPr>
    </w:lvl>
  </w:abstractNum>
  <w:abstractNum w:abstractNumId="6" w15:restartNumberingAfterBreak="0">
    <w:nsid w:val="15A70A27"/>
    <w:multiLevelType w:val="hybridMultilevel"/>
    <w:tmpl w:val="00000000"/>
    <w:lvl w:ilvl="0" w:tplc="9D682F48">
      <w:start w:val="1"/>
      <w:numFmt w:val="bullet"/>
      <w:lvlText w:val=""/>
      <w:lvlJc w:val="left"/>
      <w:pPr>
        <w:ind w:left="720" w:hanging="360"/>
      </w:pPr>
      <w:rPr>
        <w:rFonts w:ascii="Symbol" w:hAnsi="Symbol" w:hint="default"/>
      </w:rPr>
    </w:lvl>
    <w:lvl w:ilvl="1" w:tplc="675495F6">
      <w:start w:val="1"/>
      <w:numFmt w:val="bullet"/>
      <w:lvlText w:val="o"/>
      <w:lvlJc w:val="left"/>
      <w:pPr>
        <w:ind w:left="1440" w:hanging="360"/>
      </w:pPr>
      <w:rPr>
        <w:rFonts w:ascii="Courier New" w:hAnsi="Courier New" w:hint="default"/>
      </w:rPr>
    </w:lvl>
    <w:lvl w:ilvl="2" w:tplc="68A04A52">
      <w:start w:val="1"/>
      <w:numFmt w:val="bullet"/>
      <w:lvlText w:val=""/>
      <w:lvlJc w:val="left"/>
      <w:pPr>
        <w:ind w:left="2160" w:hanging="360"/>
      </w:pPr>
      <w:rPr>
        <w:rFonts w:ascii="Wingdings" w:hAnsi="Wingdings" w:hint="default"/>
      </w:rPr>
    </w:lvl>
    <w:lvl w:ilvl="3" w:tplc="804C4D1C">
      <w:start w:val="1"/>
      <w:numFmt w:val="bullet"/>
      <w:lvlText w:val=""/>
      <w:lvlJc w:val="left"/>
      <w:pPr>
        <w:ind w:left="2880" w:hanging="360"/>
      </w:pPr>
      <w:rPr>
        <w:rFonts w:ascii="Symbol" w:hAnsi="Symbol" w:hint="default"/>
      </w:rPr>
    </w:lvl>
    <w:lvl w:ilvl="4" w:tplc="AE962400">
      <w:start w:val="1"/>
      <w:numFmt w:val="bullet"/>
      <w:lvlText w:val="o"/>
      <w:lvlJc w:val="left"/>
      <w:pPr>
        <w:ind w:left="3600" w:hanging="360"/>
      </w:pPr>
      <w:rPr>
        <w:rFonts w:ascii="Courier New" w:hAnsi="Courier New" w:hint="default"/>
      </w:rPr>
    </w:lvl>
    <w:lvl w:ilvl="5" w:tplc="7C7C2FDA">
      <w:start w:val="1"/>
      <w:numFmt w:val="bullet"/>
      <w:lvlText w:val=""/>
      <w:lvlJc w:val="left"/>
      <w:pPr>
        <w:ind w:left="4320" w:hanging="360"/>
      </w:pPr>
      <w:rPr>
        <w:rFonts w:ascii="Wingdings" w:hAnsi="Wingdings" w:hint="default"/>
      </w:rPr>
    </w:lvl>
    <w:lvl w:ilvl="6" w:tplc="0B3444C8">
      <w:start w:val="1"/>
      <w:numFmt w:val="bullet"/>
      <w:lvlText w:val=""/>
      <w:lvlJc w:val="left"/>
      <w:pPr>
        <w:ind w:left="5040" w:hanging="360"/>
      </w:pPr>
      <w:rPr>
        <w:rFonts w:ascii="Symbol" w:hAnsi="Symbol" w:hint="default"/>
      </w:rPr>
    </w:lvl>
    <w:lvl w:ilvl="7" w:tplc="21D40F8A">
      <w:start w:val="1"/>
      <w:numFmt w:val="bullet"/>
      <w:lvlText w:val="o"/>
      <w:lvlJc w:val="left"/>
      <w:pPr>
        <w:ind w:left="5760" w:hanging="360"/>
      </w:pPr>
      <w:rPr>
        <w:rFonts w:ascii="Courier New" w:hAnsi="Courier New" w:hint="default"/>
      </w:rPr>
    </w:lvl>
    <w:lvl w:ilvl="8" w:tplc="6A78F870">
      <w:start w:val="1"/>
      <w:numFmt w:val="bullet"/>
      <w:lvlText w:val=""/>
      <w:lvlJc w:val="left"/>
      <w:pPr>
        <w:ind w:left="6480" w:hanging="360"/>
      </w:pPr>
      <w:rPr>
        <w:rFonts w:ascii="Wingdings" w:hAnsi="Wingdings" w:hint="default"/>
      </w:rPr>
    </w:lvl>
  </w:abstractNum>
  <w:abstractNum w:abstractNumId="7" w15:restartNumberingAfterBreak="0">
    <w:nsid w:val="1E6989D4"/>
    <w:multiLevelType w:val="hybridMultilevel"/>
    <w:tmpl w:val="00000000"/>
    <w:lvl w:ilvl="0" w:tplc="182E07A6">
      <w:start w:val="1"/>
      <w:numFmt w:val="bullet"/>
      <w:lvlText w:val=""/>
      <w:lvlJc w:val="left"/>
      <w:pPr>
        <w:ind w:left="720" w:hanging="360"/>
      </w:pPr>
      <w:rPr>
        <w:rFonts w:ascii="Symbol" w:hAnsi="Symbol" w:hint="default"/>
      </w:rPr>
    </w:lvl>
    <w:lvl w:ilvl="1" w:tplc="C0CE21AA">
      <w:start w:val="1"/>
      <w:numFmt w:val="bullet"/>
      <w:lvlText w:val="o"/>
      <w:lvlJc w:val="left"/>
      <w:pPr>
        <w:ind w:left="1440" w:hanging="360"/>
      </w:pPr>
      <w:rPr>
        <w:rFonts w:ascii="Courier New" w:hAnsi="Courier New" w:hint="default"/>
      </w:rPr>
    </w:lvl>
    <w:lvl w:ilvl="2" w:tplc="E55ED0FE">
      <w:start w:val="1"/>
      <w:numFmt w:val="bullet"/>
      <w:lvlText w:val=""/>
      <w:lvlJc w:val="left"/>
      <w:pPr>
        <w:ind w:left="2160" w:hanging="360"/>
      </w:pPr>
      <w:rPr>
        <w:rFonts w:ascii="Wingdings" w:hAnsi="Wingdings" w:hint="default"/>
      </w:rPr>
    </w:lvl>
    <w:lvl w:ilvl="3" w:tplc="218C52A6">
      <w:start w:val="1"/>
      <w:numFmt w:val="bullet"/>
      <w:lvlText w:val=""/>
      <w:lvlJc w:val="left"/>
      <w:pPr>
        <w:ind w:left="2880" w:hanging="360"/>
      </w:pPr>
      <w:rPr>
        <w:rFonts w:ascii="Symbol" w:hAnsi="Symbol" w:hint="default"/>
      </w:rPr>
    </w:lvl>
    <w:lvl w:ilvl="4" w:tplc="411C41C2">
      <w:start w:val="1"/>
      <w:numFmt w:val="bullet"/>
      <w:lvlText w:val="o"/>
      <w:lvlJc w:val="left"/>
      <w:pPr>
        <w:ind w:left="3600" w:hanging="360"/>
      </w:pPr>
      <w:rPr>
        <w:rFonts w:ascii="Courier New" w:hAnsi="Courier New" w:hint="default"/>
      </w:rPr>
    </w:lvl>
    <w:lvl w:ilvl="5" w:tplc="161445DC">
      <w:start w:val="1"/>
      <w:numFmt w:val="bullet"/>
      <w:lvlText w:val=""/>
      <w:lvlJc w:val="left"/>
      <w:pPr>
        <w:ind w:left="4320" w:hanging="360"/>
      </w:pPr>
      <w:rPr>
        <w:rFonts w:ascii="Wingdings" w:hAnsi="Wingdings" w:hint="default"/>
      </w:rPr>
    </w:lvl>
    <w:lvl w:ilvl="6" w:tplc="7618FEC0">
      <w:start w:val="1"/>
      <w:numFmt w:val="bullet"/>
      <w:lvlText w:val=""/>
      <w:lvlJc w:val="left"/>
      <w:pPr>
        <w:ind w:left="5040" w:hanging="360"/>
      </w:pPr>
      <w:rPr>
        <w:rFonts w:ascii="Symbol" w:hAnsi="Symbol" w:hint="default"/>
      </w:rPr>
    </w:lvl>
    <w:lvl w:ilvl="7" w:tplc="B34AC126">
      <w:start w:val="1"/>
      <w:numFmt w:val="bullet"/>
      <w:lvlText w:val="o"/>
      <w:lvlJc w:val="left"/>
      <w:pPr>
        <w:ind w:left="5760" w:hanging="360"/>
      </w:pPr>
      <w:rPr>
        <w:rFonts w:ascii="Courier New" w:hAnsi="Courier New" w:hint="default"/>
      </w:rPr>
    </w:lvl>
    <w:lvl w:ilvl="8" w:tplc="87BCADA0">
      <w:start w:val="1"/>
      <w:numFmt w:val="bullet"/>
      <w:lvlText w:val=""/>
      <w:lvlJc w:val="left"/>
      <w:pPr>
        <w:ind w:left="6480" w:hanging="360"/>
      </w:pPr>
      <w:rPr>
        <w:rFonts w:ascii="Wingdings" w:hAnsi="Wingdings" w:hint="default"/>
      </w:rPr>
    </w:lvl>
  </w:abstractNum>
  <w:abstractNum w:abstractNumId="8" w15:restartNumberingAfterBreak="0">
    <w:nsid w:val="21224FBC"/>
    <w:multiLevelType w:val="hybridMultilevel"/>
    <w:tmpl w:val="00000000"/>
    <w:lvl w:ilvl="0" w:tplc="FC82ADB0">
      <w:start w:val="1"/>
      <w:numFmt w:val="bullet"/>
      <w:lvlText w:val=""/>
      <w:lvlJc w:val="left"/>
      <w:pPr>
        <w:ind w:left="720" w:hanging="360"/>
      </w:pPr>
      <w:rPr>
        <w:rFonts w:ascii="Symbol" w:hAnsi="Symbol" w:hint="default"/>
      </w:rPr>
    </w:lvl>
    <w:lvl w:ilvl="1" w:tplc="C81084CC">
      <w:start w:val="1"/>
      <w:numFmt w:val="bullet"/>
      <w:lvlText w:val="o"/>
      <w:lvlJc w:val="left"/>
      <w:pPr>
        <w:ind w:left="1440" w:hanging="360"/>
      </w:pPr>
      <w:rPr>
        <w:rFonts w:ascii="Courier New" w:hAnsi="Courier New" w:hint="default"/>
      </w:rPr>
    </w:lvl>
    <w:lvl w:ilvl="2" w:tplc="2A6CC386">
      <w:start w:val="1"/>
      <w:numFmt w:val="bullet"/>
      <w:lvlText w:val=""/>
      <w:lvlJc w:val="left"/>
      <w:pPr>
        <w:ind w:left="2160" w:hanging="360"/>
      </w:pPr>
      <w:rPr>
        <w:rFonts w:ascii="Wingdings" w:hAnsi="Wingdings" w:hint="default"/>
      </w:rPr>
    </w:lvl>
    <w:lvl w:ilvl="3" w:tplc="772656CA">
      <w:start w:val="1"/>
      <w:numFmt w:val="bullet"/>
      <w:lvlText w:val=""/>
      <w:lvlJc w:val="left"/>
      <w:pPr>
        <w:ind w:left="2880" w:hanging="360"/>
      </w:pPr>
      <w:rPr>
        <w:rFonts w:ascii="Symbol" w:hAnsi="Symbol" w:hint="default"/>
      </w:rPr>
    </w:lvl>
    <w:lvl w:ilvl="4" w:tplc="05CE1A92">
      <w:start w:val="1"/>
      <w:numFmt w:val="bullet"/>
      <w:lvlText w:val="o"/>
      <w:lvlJc w:val="left"/>
      <w:pPr>
        <w:ind w:left="3600" w:hanging="360"/>
      </w:pPr>
      <w:rPr>
        <w:rFonts w:ascii="Courier New" w:hAnsi="Courier New" w:hint="default"/>
      </w:rPr>
    </w:lvl>
    <w:lvl w:ilvl="5" w:tplc="AA2CC6E2">
      <w:start w:val="1"/>
      <w:numFmt w:val="bullet"/>
      <w:lvlText w:val=""/>
      <w:lvlJc w:val="left"/>
      <w:pPr>
        <w:ind w:left="4320" w:hanging="360"/>
      </w:pPr>
      <w:rPr>
        <w:rFonts w:ascii="Wingdings" w:hAnsi="Wingdings" w:hint="default"/>
      </w:rPr>
    </w:lvl>
    <w:lvl w:ilvl="6" w:tplc="4BFC6F4E">
      <w:start w:val="1"/>
      <w:numFmt w:val="bullet"/>
      <w:lvlText w:val=""/>
      <w:lvlJc w:val="left"/>
      <w:pPr>
        <w:ind w:left="5040" w:hanging="360"/>
      </w:pPr>
      <w:rPr>
        <w:rFonts w:ascii="Symbol" w:hAnsi="Symbol" w:hint="default"/>
      </w:rPr>
    </w:lvl>
    <w:lvl w:ilvl="7" w:tplc="5C9C634E">
      <w:start w:val="1"/>
      <w:numFmt w:val="bullet"/>
      <w:lvlText w:val="o"/>
      <w:lvlJc w:val="left"/>
      <w:pPr>
        <w:ind w:left="5760" w:hanging="360"/>
      </w:pPr>
      <w:rPr>
        <w:rFonts w:ascii="Courier New" w:hAnsi="Courier New" w:hint="default"/>
      </w:rPr>
    </w:lvl>
    <w:lvl w:ilvl="8" w:tplc="348AEEFE">
      <w:start w:val="1"/>
      <w:numFmt w:val="bullet"/>
      <w:lvlText w:val=""/>
      <w:lvlJc w:val="left"/>
      <w:pPr>
        <w:ind w:left="6480" w:hanging="360"/>
      </w:pPr>
      <w:rPr>
        <w:rFonts w:ascii="Wingdings" w:hAnsi="Wingdings" w:hint="default"/>
      </w:rPr>
    </w:lvl>
  </w:abstractNum>
  <w:abstractNum w:abstractNumId="9" w15:restartNumberingAfterBreak="0">
    <w:nsid w:val="2C590F80"/>
    <w:multiLevelType w:val="hybridMultilevel"/>
    <w:tmpl w:val="1E786614"/>
    <w:lvl w:ilvl="0" w:tplc="961E9368">
      <w:start w:val="1"/>
      <w:numFmt w:val="decimal"/>
      <w:lvlText w:val="%1."/>
      <w:lvlJc w:val="left"/>
      <w:pPr>
        <w:ind w:left="1080" w:hanging="720"/>
      </w:pPr>
      <w:rPr>
        <w:rFonts w:hint="default"/>
      </w:rPr>
    </w:lvl>
    <w:lvl w:ilvl="1" w:tplc="65C6C7A4" w:tentative="1">
      <w:start w:val="1"/>
      <w:numFmt w:val="lowerLetter"/>
      <w:lvlText w:val="%2."/>
      <w:lvlJc w:val="left"/>
      <w:pPr>
        <w:ind w:left="1440" w:hanging="360"/>
      </w:pPr>
    </w:lvl>
    <w:lvl w:ilvl="2" w:tplc="5B52D590" w:tentative="1">
      <w:start w:val="1"/>
      <w:numFmt w:val="lowerRoman"/>
      <w:lvlText w:val="%3."/>
      <w:lvlJc w:val="right"/>
      <w:pPr>
        <w:ind w:left="2160" w:hanging="180"/>
      </w:pPr>
    </w:lvl>
    <w:lvl w:ilvl="3" w:tplc="742AFB7A" w:tentative="1">
      <w:start w:val="1"/>
      <w:numFmt w:val="decimal"/>
      <w:lvlText w:val="%4."/>
      <w:lvlJc w:val="left"/>
      <w:pPr>
        <w:ind w:left="2880" w:hanging="360"/>
      </w:pPr>
    </w:lvl>
    <w:lvl w:ilvl="4" w:tplc="13AAC9FC" w:tentative="1">
      <w:start w:val="1"/>
      <w:numFmt w:val="lowerLetter"/>
      <w:lvlText w:val="%5."/>
      <w:lvlJc w:val="left"/>
      <w:pPr>
        <w:ind w:left="3600" w:hanging="360"/>
      </w:pPr>
    </w:lvl>
    <w:lvl w:ilvl="5" w:tplc="4A6A2098" w:tentative="1">
      <w:start w:val="1"/>
      <w:numFmt w:val="lowerRoman"/>
      <w:lvlText w:val="%6."/>
      <w:lvlJc w:val="right"/>
      <w:pPr>
        <w:ind w:left="4320" w:hanging="180"/>
      </w:pPr>
    </w:lvl>
    <w:lvl w:ilvl="6" w:tplc="AB30C0F6" w:tentative="1">
      <w:start w:val="1"/>
      <w:numFmt w:val="decimal"/>
      <w:lvlText w:val="%7."/>
      <w:lvlJc w:val="left"/>
      <w:pPr>
        <w:ind w:left="5040" w:hanging="360"/>
      </w:pPr>
    </w:lvl>
    <w:lvl w:ilvl="7" w:tplc="48FC6C8A" w:tentative="1">
      <w:start w:val="1"/>
      <w:numFmt w:val="lowerLetter"/>
      <w:lvlText w:val="%8."/>
      <w:lvlJc w:val="left"/>
      <w:pPr>
        <w:ind w:left="5760" w:hanging="360"/>
      </w:pPr>
    </w:lvl>
    <w:lvl w:ilvl="8" w:tplc="770A3EE8" w:tentative="1">
      <w:start w:val="1"/>
      <w:numFmt w:val="lowerRoman"/>
      <w:lvlText w:val="%9."/>
      <w:lvlJc w:val="right"/>
      <w:pPr>
        <w:ind w:left="6480" w:hanging="180"/>
      </w:pPr>
    </w:lvl>
  </w:abstractNum>
  <w:abstractNum w:abstractNumId="10" w15:restartNumberingAfterBreak="0">
    <w:nsid w:val="32DD784E"/>
    <w:multiLevelType w:val="hybridMultilevel"/>
    <w:tmpl w:val="00000000"/>
    <w:lvl w:ilvl="0" w:tplc="ABEC21BC">
      <w:start w:val="1"/>
      <w:numFmt w:val="decimal"/>
      <w:lvlText w:val="%1."/>
      <w:lvlJc w:val="left"/>
      <w:pPr>
        <w:ind w:left="1080" w:hanging="360"/>
      </w:pPr>
    </w:lvl>
    <w:lvl w:ilvl="1" w:tplc="8A8CA0B8">
      <w:start w:val="1"/>
      <w:numFmt w:val="lowerLetter"/>
      <w:lvlText w:val="%2."/>
      <w:lvlJc w:val="left"/>
      <w:pPr>
        <w:ind w:left="1800" w:hanging="360"/>
      </w:pPr>
    </w:lvl>
    <w:lvl w:ilvl="2" w:tplc="445A81AA">
      <w:start w:val="1"/>
      <w:numFmt w:val="lowerRoman"/>
      <w:lvlText w:val="%3."/>
      <w:lvlJc w:val="right"/>
      <w:pPr>
        <w:ind w:left="2520" w:hanging="180"/>
      </w:pPr>
    </w:lvl>
    <w:lvl w:ilvl="3" w:tplc="BBE6FB24">
      <w:start w:val="1"/>
      <w:numFmt w:val="decimal"/>
      <w:lvlText w:val="%4."/>
      <w:lvlJc w:val="left"/>
      <w:pPr>
        <w:ind w:left="3240" w:hanging="360"/>
      </w:pPr>
    </w:lvl>
    <w:lvl w:ilvl="4" w:tplc="51EE73AA">
      <w:start w:val="1"/>
      <w:numFmt w:val="lowerLetter"/>
      <w:lvlText w:val="%5."/>
      <w:lvlJc w:val="left"/>
      <w:pPr>
        <w:ind w:left="3960" w:hanging="360"/>
      </w:pPr>
    </w:lvl>
    <w:lvl w:ilvl="5" w:tplc="CC1C0BBE">
      <w:start w:val="1"/>
      <w:numFmt w:val="lowerRoman"/>
      <w:lvlText w:val="%6."/>
      <w:lvlJc w:val="right"/>
      <w:pPr>
        <w:ind w:left="4680" w:hanging="180"/>
      </w:pPr>
    </w:lvl>
    <w:lvl w:ilvl="6" w:tplc="F196CA78">
      <w:start w:val="1"/>
      <w:numFmt w:val="decimal"/>
      <w:lvlText w:val="%7."/>
      <w:lvlJc w:val="left"/>
      <w:pPr>
        <w:ind w:left="5400" w:hanging="360"/>
      </w:pPr>
    </w:lvl>
    <w:lvl w:ilvl="7" w:tplc="0E60F84C">
      <w:start w:val="1"/>
      <w:numFmt w:val="lowerLetter"/>
      <w:lvlText w:val="%8."/>
      <w:lvlJc w:val="left"/>
      <w:pPr>
        <w:ind w:left="6120" w:hanging="360"/>
      </w:pPr>
    </w:lvl>
    <w:lvl w:ilvl="8" w:tplc="1DCCA4DA">
      <w:start w:val="1"/>
      <w:numFmt w:val="lowerRoman"/>
      <w:lvlText w:val="%9."/>
      <w:lvlJc w:val="right"/>
      <w:pPr>
        <w:ind w:left="6840" w:hanging="180"/>
      </w:pPr>
    </w:lvl>
  </w:abstractNum>
  <w:abstractNum w:abstractNumId="11" w15:restartNumberingAfterBreak="0">
    <w:nsid w:val="37941C92"/>
    <w:multiLevelType w:val="hybridMultilevel"/>
    <w:tmpl w:val="00000000"/>
    <w:lvl w:ilvl="0" w:tplc="31AE2AA2">
      <w:start w:val="1"/>
      <w:numFmt w:val="bullet"/>
      <w:lvlText w:val=""/>
      <w:lvlJc w:val="left"/>
      <w:pPr>
        <w:ind w:left="720" w:hanging="360"/>
      </w:pPr>
      <w:rPr>
        <w:rFonts w:ascii="Symbol" w:hAnsi="Symbol" w:hint="default"/>
      </w:rPr>
    </w:lvl>
    <w:lvl w:ilvl="1" w:tplc="024EA308">
      <w:start w:val="1"/>
      <w:numFmt w:val="bullet"/>
      <w:lvlText w:val="o"/>
      <w:lvlJc w:val="left"/>
      <w:pPr>
        <w:ind w:left="1440" w:hanging="360"/>
      </w:pPr>
      <w:rPr>
        <w:rFonts w:ascii="Symbol" w:hAnsi="Symbol" w:hint="default"/>
      </w:rPr>
    </w:lvl>
    <w:lvl w:ilvl="2" w:tplc="1C94CBB6">
      <w:start w:val="1"/>
      <w:numFmt w:val="bullet"/>
      <w:lvlText w:val=""/>
      <w:lvlJc w:val="left"/>
      <w:pPr>
        <w:ind w:left="2160" w:hanging="360"/>
      </w:pPr>
      <w:rPr>
        <w:rFonts w:ascii="Wingdings" w:hAnsi="Wingdings" w:hint="default"/>
      </w:rPr>
    </w:lvl>
    <w:lvl w:ilvl="3" w:tplc="8368D52A">
      <w:start w:val="1"/>
      <w:numFmt w:val="bullet"/>
      <w:lvlText w:val=""/>
      <w:lvlJc w:val="left"/>
      <w:pPr>
        <w:ind w:left="2880" w:hanging="360"/>
      </w:pPr>
      <w:rPr>
        <w:rFonts w:ascii="Symbol" w:hAnsi="Symbol" w:hint="default"/>
      </w:rPr>
    </w:lvl>
    <w:lvl w:ilvl="4" w:tplc="5CBE37EA">
      <w:start w:val="1"/>
      <w:numFmt w:val="bullet"/>
      <w:lvlText w:val="o"/>
      <w:lvlJc w:val="left"/>
      <w:pPr>
        <w:ind w:left="3600" w:hanging="360"/>
      </w:pPr>
      <w:rPr>
        <w:rFonts w:ascii="Courier New" w:hAnsi="Courier New" w:hint="default"/>
      </w:rPr>
    </w:lvl>
    <w:lvl w:ilvl="5" w:tplc="7B889EFC">
      <w:start w:val="1"/>
      <w:numFmt w:val="bullet"/>
      <w:lvlText w:val=""/>
      <w:lvlJc w:val="left"/>
      <w:pPr>
        <w:ind w:left="4320" w:hanging="360"/>
      </w:pPr>
      <w:rPr>
        <w:rFonts w:ascii="Wingdings" w:hAnsi="Wingdings" w:hint="default"/>
      </w:rPr>
    </w:lvl>
    <w:lvl w:ilvl="6" w:tplc="9D8C95E4">
      <w:start w:val="1"/>
      <w:numFmt w:val="bullet"/>
      <w:lvlText w:val=""/>
      <w:lvlJc w:val="left"/>
      <w:pPr>
        <w:ind w:left="5040" w:hanging="360"/>
      </w:pPr>
      <w:rPr>
        <w:rFonts w:ascii="Symbol" w:hAnsi="Symbol" w:hint="default"/>
      </w:rPr>
    </w:lvl>
    <w:lvl w:ilvl="7" w:tplc="F3C22098">
      <w:start w:val="1"/>
      <w:numFmt w:val="bullet"/>
      <w:lvlText w:val="o"/>
      <w:lvlJc w:val="left"/>
      <w:pPr>
        <w:ind w:left="5760" w:hanging="360"/>
      </w:pPr>
      <w:rPr>
        <w:rFonts w:ascii="Courier New" w:hAnsi="Courier New" w:hint="default"/>
      </w:rPr>
    </w:lvl>
    <w:lvl w:ilvl="8" w:tplc="B8147D6E">
      <w:start w:val="1"/>
      <w:numFmt w:val="bullet"/>
      <w:lvlText w:val=""/>
      <w:lvlJc w:val="left"/>
      <w:pPr>
        <w:ind w:left="6480" w:hanging="360"/>
      </w:pPr>
      <w:rPr>
        <w:rFonts w:ascii="Wingdings" w:hAnsi="Wingdings" w:hint="default"/>
      </w:rPr>
    </w:lvl>
  </w:abstractNum>
  <w:abstractNum w:abstractNumId="12" w15:restartNumberingAfterBreak="0">
    <w:nsid w:val="4044E268"/>
    <w:multiLevelType w:val="hybridMultilevel"/>
    <w:tmpl w:val="00000000"/>
    <w:lvl w:ilvl="0" w:tplc="475CF8D6">
      <w:start w:val="1"/>
      <w:numFmt w:val="decimal"/>
      <w:lvlText w:val="%1."/>
      <w:lvlJc w:val="left"/>
      <w:pPr>
        <w:ind w:left="720" w:hanging="360"/>
      </w:pPr>
    </w:lvl>
    <w:lvl w:ilvl="1" w:tplc="BAFCD762">
      <w:start w:val="1"/>
      <w:numFmt w:val="lowerLetter"/>
      <w:lvlText w:val="%2."/>
      <w:lvlJc w:val="left"/>
      <w:pPr>
        <w:ind w:left="1440" w:hanging="360"/>
      </w:pPr>
    </w:lvl>
    <w:lvl w:ilvl="2" w:tplc="82F8CAD0">
      <w:start w:val="1"/>
      <w:numFmt w:val="lowerRoman"/>
      <w:lvlText w:val="%3."/>
      <w:lvlJc w:val="right"/>
      <w:pPr>
        <w:ind w:left="2160" w:hanging="180"/>
      </w:pPr>
    </w:lvl>
    <w:lvl w:ilvl="3" w:tplc="421C80EC">
      <w:start w:val="1"/>
      <w:numFmt w:val="decimal"/>
      <w:lvlText w:val="%4."/>
      <w:lvlJc w:val="left"/>
      <w:pPr>
        <w:ind w:left="2880" w:hanging="360"/>
      </w:pPr>
    </w:lvl>
    <w:lvl w:ilvl="4" w:tplc="524C80B6">
      <w:start w:val="1"/>
      <w:numFmt w:val="lowerLetter"/>
      <w:lvlText w:val="%5."/>
      <w:lvlJc w:val="left"/>
      <w:pPr>
        <w:ind w:left="3600" w:hanging="360"/>
      </w:pPr>
    </w:lvl>
    <w:lvl w:ilvl="5" w:tplc="6F825A9C">
      <w:start w:val="1"/>
      <w:numFmt w:val="lowerRoman"/>
      <w:lvlText w:val="%6."/>
      <w:lvlJc w:val="right"/>
      <w:pPr>
        <w:ind w:left="4320" w:hanging="180"/>
      </w:pPr>
    </w:lvl>
    <w:lvl w:ilvl="6" w:tplc="84EA90D8">
      <w:start w:val="1"/>
      <w:numFmt w:val="decimal"/>
      <w:lvlText w:val="%7."/>
      <w:lvlJc w:val="left"/>
      <w:pPr>
        <w:ind w:left="5040" w:hanging="360"/>
      </w:pPr>
    </w:lvl>
    <w:lvl w:ilvl="7" w:tplc="4BEC09B6">
      <w:start w:val="1"/>
      <w:numFmt w:val="lowerLetter"/>
      <w:lvlText w:val="%8."/>
      <w:lvlJc w:val="left"/>
      <w:pPr>
        <w:ind w:left="5760" w:hanging="360"/>
      </w:pPr>
    </w:lvl>
    <w:lvl w:ilvl="8" w:tplc="D91A383C">
      <w:start w:val="1"/>
      <w:numFmt w:val="lowerRoman"/>
      <w:lvlText w:val="%9."/>
      <w:lvlJc w:val="right"/>
      <w:pPr>
        <w:ind w:left="6480" w:hanging="180"/>
      </w:pPr>
    </w:lvl>
  </w:abstractNum>
  <w:abstractNum w:abstractNumId="13" w15:restartNumberingAfterBreak="0">
    <w:nsid w:val="40F9C673"/>
    <w:multiLevelType w:val="hybridMultilevel"/>
    <w:tmpl w:val="00000000"/>
    <w:lvl w:ilvl="0" w:tplc="3D1EFBDA">
      <w:start w:val="1"/>
      <w:numFmt w:val="decimal"/>
      <w:lvlText w:val="%1."/>
      <w:lvlJc w:val="left"/>
      <w:pPr>
        <w:ind w:left="720" w:hanging="360"/>
      </w:pPr>
    </w:lvl>
    <w:lvl w:ilvl="1" w:tplc="7D2EB48C">
      <w:start w:val="1"/>
      <w:numFmt w:val="lowerLetter"/>
      <w:lvlText w:val="%2."/>
      <w:lvlJc w:val="left"/>
      <w:pPr>
        <w:ind w:left="1440" w:hanging="360"/>
      </w:pPr>
    </w:lvl>
    <w:lvl w:ilvl="2" w:tplc="03D8C728">
      <w:start w:val="1"/>
      <w:numFmt w:val="lowerRoman"/>
      <w:lvlText w:val="%3."/>
      <w:lvlJc w:val="right"/>
      <w:pPr>
        <w:ind w:left="2160" w:hanging="180"/>
      </w:pPr>
    </w:lvl>
    <w:lvl w:ilvl="3" w:tplc="F7BEC3FC">
      <w:start w:val="1"/>
      <w:numFmt w:val="decimal"/>
      <w:lvlText w:val="%4."/>
      <w:lvlJc w:val="left"/>
      <w:pPr>
        <w:ind w:left="2880" w:hanging="360"/>
      </w:pPr>
    </w:lvl>
    <w:lvl w:ilvl="4" w:tplc="4BB833CE">
      <w:start w:val="1"/>
      <w:numFmt w:val="lowerLetter"/>
      <w:lvlText w:val="%5."/>
      <w:lvlJc w:val="left"/>
      <w:pPr>
        <w:ind w:left="3600" w:hanging="360"/>
      </w:pPr>
    </w:lvl>
    <w:lvl w:ilvl="5" w:tplc="EA5453D8">
      <w:start w:val="1"/>
      <w:numFmt w:val="lowerRoman"/>
      <w:lvlText w:val="%6."/>
      <w:lvlJc w:val="right"/>
      <w:pPr>
        <w:ind w:left="4320" w:hanging="180"/>
      </w:pPr>
    </w:lvl>
    <w:lvl w:ilvl="6" w:tplc="F37A2B9C">
      <w:start w:val="1"/>
      <w:numFmt w:val="decimal"/>
      <w:lvlText w:val="%7."/>
      <w:lvlJc w:val="left"/>
      <w:pPr>
        <w:ind w:left="5040" w:hanging="360"/>
      </w:pPr>
    </w:lvl>
    <w:lvl w:ilvl="7" w:tplc="6328613C">
      <w:start w:val="1"/>
      <w:numFmt w:val="lowerLetter"/>
      <w:lvlText w:val="%8."/>
      <w:lvlJc w:val="left"/>
      <w:pPr>
        <w:ind w:left="5760" w:hanging="360"/>
      </w:pPr>
    </w:lvl>
    <w:lvl w:ilvl="8" w:tplc="C54C8D50">
      <w:start w:val="1"/>
      <w:numFmt w:val="lowerRoman"/>
      <w:lvlText w:val="%9."/>
      <w:lvlJc w:val="right"/>
      <w:pPr>
        <w:ind w:left="6480" w:hanging="180"/>
      </w:pPr>
    </w:lvl>
  </w:abstractNum>
  <w:abstractNum w:abstractNumId="14" w15:restartNumberingAfterBreak="0">
    <w:nsid w:val="5333C8A0"/>
    <w:multiLevelType w:val="hybridMultilevel"/>
    <w:tmpl w:val="00000000"/>
    <w:lvl w:ilvl="0" w:tplc="4B4AC508">
      <w:start w:val="1"/>
      <w:numFmt w:val="bullet"/>
      <w:lvlText w:val=""/>
      <w:lvlJc w:val="left"/>
      <w:pPr>
        <w:ind w:left="720" w:hanging="360"/>
      </w:pPr>
      <w:rPr>
        <w:rFonts w:ascii="Symbol" w:hAnsi="Symbol" w:hint="default"/>
      </w:rPr>
    </w:lvl>
    <w:lvl w:ilvl="1" w:tplc="6B528306">
      <w:start w:val="1"/>
      <w:numFmt w:val="bullet"/>
      <w:lvlText w:val="o"/>
      <w:lvlJc w:val="left"/>
      <w:pPr>
        <w:ind w:left="1440" w:hanging="360"/>
      </w:pPr>
      <w:rPr>
        <w:rFonts w:ascii="Courier New" w:hAnsi="Courier New" w:hint="default"/>
      </w:rPr>
    </w:lvl>
    <w:lvl w:ilvl="2" w:tplc="EA0C5348">
      <w:start w:val="1"/>
      <w:numFmt w:val="bullet"/>
      <w:lvlText w:val=""/>
      <w:lvlJc w:val="left"/>
      <w:pPr>
        <w:ind w:left="2160" w:hanging="360"/>
      </w:pPr>
      <w:rPr>
        <w:rFonts w:ascii="Wingdings" w:hAnsi="Wingdings" w:hint="default"/>
      </w:rPr>
    </w:lvl>
    <w:lvl w:ilvl="3" w:tplc="7C9AB612">
      <w:start w:val="1"/>
      <w:numFmt w:val="bullet"/>
      <w:lvlText w:val=""/>
      <w:lvlJc w:val="left"/>
      <w:pPr>
        <w:ind w:left="2880" w:hanging="360"/>
      </w:pPr>
      <w:rPr>
        <w:rFonts w:ascii="Symbol" w:hAnsi="Symbol" w:hint="default"/>
      </w:rPr>
    </w:lvl>
    <w:lvl w:ilvl="4" w:tplc="8782130E">
      <w:start w:val="1"/>
      <w:numFmt w:val="bullet"/>
      <w:lvlText w:val="o"/>
      <w:lvlJc w:val="left"/>
      <w:pPr>
        <w:ind w:left="3600" w:hanging="360"/>
      </w:pPr>
      <w:rPr>
        <w:rFonts w:ascii="Courier New" w:hAnsi="Courier New" w:hint="default"/>
      </w:rPr>
    </w:lvl>
    <w:lvl w:ilvl="5" w:tplc="3F54D698">
      <w:start w:val="1"/>
      <w:numFmt w:val="bullet"/>
      <w:lvlText w:val=""/>
      <w:lvlJc w:val="left"/>
      <w:pPr>
        <w:ind w:left="4320" w:hanging="360"/>
      </w:pPr>
      <w:rPr>
        <w:rFonts w:ascii="Wingdings" w:hAnsi="Wingdings" w:hint="default"/>
      </w:rPr>
    </w:lvl>
    <w:lvl w:ilvl="6" w:tplc="470E4882">
      <w:start w:val="1"/>
      <w:numFmt w:val="bullet"/>
      <w:lvlText w:val=""/>
      <w:lvlJc w:val="left"/>
      <w:pPr>
        <w:ind w:left="5040" w:hanging="360"/>
      </w:pPr>
      <w:rPr>
        <w:rFonts w:ascii="Symbol" w:hAnsi="Symbol" w:hint="default"/>
      </w:rPr>
    </w:lvl>
    <w:lvl w:ilvl="7" w:tplc="0CA461B0">
      <w:start w:val="1"/>
      <w:numFmt w:val="bullet"/>
      <w:lvlText w:val="o"/>
      <w:lvlJc w:val="left"/>
      <w:pPr>
        <w:ind w:left="5760" w:hanging="360"/>
      </w:pPr>
      <w:rPr>
        <w:rFonts w:ascii="Courier New" w:hAnsi="Courier New" w:hint="default"/>
      </w:rPr>
    </w:lvl>
    <w:lvl w:ilvl="8" w:tplc="36D2729C">
      <w:start w:val="1"/>
      <w:numFmt w:val="bullet"/>
      <w:lvlText w:val=""/>
      <w:lvlJc w:val="left"/>
      <w:pPr>
        <w:ind w:left="6480" w:hanging="360"/>
      </w:pPr>
      <w:rPr>
        <w:rFonts w:ascii="Wingdings" w:hAnsi="Wingdings" w:hint="default"/>
      </w:rPr>
    </w:lvl>
  </w:abstractNum>
  <w:abstractNum w:abstractNumId="15" w15:restartNumberingAfterBreak="0">
    <w:nsid w:val="5D3D8939"/>
    <w:multiLevelType w:val="hybridMultilevel"/>
    <w:tmpl w:val="00000000"/>
    <w:lvl w:ilvl="0" w:tplc="F6B661B4">
      <w:start w:val="1"/>
      <w:numFmt w:val="decimal"/>
      <w:lvlText w:val="%1."/>
      <w:lvlJc w:val="left"/>
      <w:pPr>
        <w:ind w:left="720" w:hanging="360"/>
      </w:pPr>
    </w:lvl>
    <w:lvl w:ilvl="1" w:tplc="C2CC8BEC">
      <w:start w:val="1"/>
      <w:numFmt w:val="lowerLetter"/>
      <w:lvlText w:val="%2."/>
      <w:lvlJc w:val="left"/>
      <w:pPr>
        <w:ind w:left="1440" w:hanging="360"/>
      </w:pPr>
    </w:lvl>
    <w:lvl w:ilvl="2" w:tplc="56AECFDE">
      <w:start w:val="1"/>
      <w:numFmt w:val="lowerRoman"/>
      <w:lvlText w:val="%3."/>
      <w:lvlJc w:val="right"/>
      <w:pPr>
        <w:ind w:left="2160" w:hanging="180"/>
      </w:pPr>
    </w:lvl>
    <w:lvl w:ilvl="3" w:tplc="08D65F6E">
      <w:start w:val="1"/>
      <w:numFmt w:val="decimal"/>
      <w:lvlText w:val="%4."/>
      <w:lvlJc w:val="left"/>
      <w:pPr>
        <w:ind w:left="2880" w:hanging="360"/>
      </w:pPr>
    </w:lvl>
    <w:lvl w:ilvl="4" w:tplc="67EC2982">
      <w:start w:val="1"/>
      <w:numFmt w:val="lowerLetter"/>
      <w:lvlText w:val="%5."/>
      <w:lvlJc w:val="left"/>
      <w:pPr>
        <w:ind w:left="3600" w:hanging="360"/>
      </w:pPr>
    </w:lvl>
    <w:lvl w:ilvl="5" w:tplc="C9FC46B6">
      <w:start w:val="1"/>
      <w:numFmt w:val="lowerRoman"/>
      <w:lvlText w:val="%6."/>
      <w:lvlJc w:val="right"/>
      <w:pPr>
        <w:ind w:left="4320" w:hanging="180"/>
      </w:pPr>
    </w:lvl>
    <w:lvl w:ilvl="6" w:tplc="20BE7026">
      <w:start w:val="1"/>
      <w:numFmt w:val="decimal"/>
      <w:lvlText w:val="%7."/>
      <w:lvlJc w:val="left"/>
      <w:pPr>
        <w:ind w:left="5040" w:hanging="360"/>
      </w:pPr>
    </w:lvl>
    <w:lvl w:ilvl="7" w:tplc="DCD6B2CE">
      <w:start w:val="1"/>
      <w:numFmt w:val="lowerLetter"/>
      <w:lvlText w:val="%8."/>
      <w:lvlJc w:val="left"/>
      <w:pPr>
        <w:ind w:left="5760" w:hanging="360"/>
      </w:pPr>
    </w:lvl>
    <w:lvl w:ilvl="8" w:tplc="FC501BD4">
      <w:start w:val="1"/>
      <w:numFmt w:val="lowerRoman"/>
      <w:lvlText w:val="%9."/>
      <w:lvlJc w:val="right"/>
      <w:pPr>
        <w:ind w:left="6480" w:hanging="180"/>
      </w:pPr>
    </w:lvl>
  </w:abstractNum>
  <w:abstractNum w:abstractNumId="16" w15:restartNumberingAfterBreak="0">
    <w:nsid w:val="5D3D893A"/>
    <w:multiLevelType w:val="multilevel"/>
    <w:tmpl w:val="5D3D893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6DB82756"/>
    <w:multiLevelType w:val="multilevel"/>
    <w:tmpl w:val="6DB82756"/>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7723811C"/>
    <w:multiLevelType w:val="hybridMultilevel"/>
    <w:tmpl w:val="69A2DE80"/>
    <w:lvl w:ilvl="0" w:tplc="DAA69CB2">
      <w:start w:val="1"/>
      <w:numFmt w:val="lowerLetter"/>
      <w:lvlText w:val="(%1)"/>
      <w:lvlJc w:val="left"/>
      <w:pPr>
        <w:ind w:left="1080" w:hanging="360"/>
      </w:pPr>
    </w:lvl>
    <w:lvl w:ilvl="1" w:tplc="D8CE0E22">
      <w:start w:val="1"/>
      <w:numFmt w:val="lowerLetter"/>
      <w:lvlText w:val="%2."/>
      <w:lvlJc w:val="left"/>
      <w:pPr>
        <w:ind w:left="1800" w:hanging="360"/>
      </w:pPr>
    </w:lvl>
    <w:lvl w:ilvl="2" w:tplc="86E44308">
      <w:start w:val="1"/>
      <w:numFmt w:val="lowerRoman"/>
      <w:lvlText w:val="%3."/>
      <w:lvlJc w:val="right"/>
      <w:pPr>
        <w:ind w:left="2520" w:hanging="180"/>
      </w:pPr>
    </w:lvl>
    <w:lvl w:ilvl="3" w:tplc="F9CCC560">
      <w:start w:val="1"/>
      <w:numFmt w:val="decimal"/>
      <w:lvlText w:val="%4."/>
      <w:lvlJc w:val="left"/>
      <w:pPr>
        <w:ind w:left="3240" w:hanging="360"/>
      </w:pPr>
    </w:lvl>
    <w:lvl w:ilvl="4" w:tplc="A5AA0720">
      <w:start w:val="1"/>
      <w:numFmt w:val="lowerLetter"/>
      <w:lvlText w:val="%5."/>
      <w:lvlJc w:val="left"/>
      <w:pPr>
        <w:ind w:left="3960" w:hanging="360"/>
      </w:pPr>
    </w:lvl>
    <w:lvl w:ilvl="5" w:tplc="A7EA597C">
      <w:start w:val="1"/>
      <w:numFmt w:val="lowerRoman"/>
      <w:lvlText w:val="%6."/>
      <w:lvlJc w:val="right"/>
      <w:pPr>
        <w:ind w:left="4680" w:hanging="180"/>
      </w:pPr>
    </w:lvl>
    <w:lvl w:ilvl="6" w:tplc="4C2800CC">
      <w:start w:val="1"/>
      <w:numFmt w:val="decimal"/>
      <w:lvlText w:val="%7."/>
      <w:lvlJc w:val="left"/>
      <w:pPr>
        <w:ind w:left="5400" w:hanging="360"/>
      </w:pPr>
    </w:lvl>
    <w:lvl w:ilvl="7" w:tplc="EE64FE2E">
      <w:start w:val="1"/>
      <w:numFmt w:val="lowerLetter"/>
      <w:lvlText w:val="%8."/>
      <w:lvlJc w:val="left"/>
      <w:pPr>
        <w:ind w:left="6120" w:hanging="360"/>
      </w:pPr>
    </w:lvl>
    <w:lvl w:ilvl="8" w:tplc="AD1EF1F2">
      <w:start w:val="1"/>
      <w:numFmt w:val="lowerRoman"/>
      <w:lvlText w:val="%9."/>
      <w:lvlJc w:val="right"/>
      <w:pPr>
        <w:ind w:left="6840" w:hanging="180"/>
      </w:pPr>
    </w:lvl>
  </w:abstractNum>
  <w:abstractNum w:abstractNumId="19" w15:restartNumberingAfterBreak="0">
    <w:nsid w:val="78E4CFA3"/>
    <w:multiLevelType w:val="hybridMultilevel"/>
    <w:tmpl w:val="00000000"/>
    <w:lvl w:ilvl="0" w:tplc="3A28717E">
      <w:start w:val="1"/>
      <w:numFmt w:val="bullet"/>
      <w:lvlText w:val=""/>
      <w:lvlJc w:val="left"/>
      <w:pPr>
        <w:ind w:left="720" w:hanging="360"/>
      </w:pPr>
      <w:rPr>
        <w:rFonts w:ascii="Symbol" w:hAnsi="Symbol" w:hint="default"/>
      </w:rPr>
    </w:lvl>
    <w:lvl w:ilvl="1" w:tplc="507C1094">
      <w:start w:val="1"/>
      <w:numFmt w:val="bullet"/>
      <w:lvlText w:val="o"/>
      <w:lvlJc w:val="left"/>
      <w:pPr>
        <w:ind w:left="1440" w:hanging="360"/>
      </w:pPr>
      <w:rPr>
        <w:rFonts w:ascii="Courier New" w:hAnsi="Courier New" w:hint="default"/>
      </w:rPr>
    </w:lvl>
    <w:lvl w:ilvl="2" w:tplc="794CBC46">
      <w:start w:val="1"/>
      <w:numFmt w:val="bullet"/>
      <w:lvlText w:val=""/>
      <w:lvlJc w:val="left"/>
      <w:pPr>
        <w:ind w:left="2160" w:hanging="360"/>
      </w:pPr>
      <w:rPr>
        <w:rFonts w:ascii="Wingdings" w:hAnsi="Wingdings" w:hint="default"/>
      </w:rPr>
    </w:lvl>
    <w:lvl w:ilvl="3" w:tplc="6C4618B8">
      <w:start w:val="1"/>
      <w:numFmt w:val="bullet"/>
      <w:lvlText w:val=""/>
      <w:lvlJc w:val="left"/>
      <w:pPr>
        <w:ind w:left="2880" w:hanging="360"/>
      </w:pPr>
      <w:rPr>
        <w:rFonts w:ascii="Symbol" w:hAnsi="Symbol" w:hint="default"/>
      </w:rPr>
    </w:lvl>
    <w:lvl w:ilvl="4" w:tplc="D210565A">
      <w:start w:val="1"/>
      <w:numFmt w:val="bullet"/>
      <w:lvlText w:val="o"/>
      <w:lvlJc w:val="left"/>
      <w:pPr>
        <w:ind w:left="3600" w:hanging="360"/>
      </w:pPr>
      <w:rPr>
        <w:rFonts w:ascii="Courier New" w:hAnsi="Courier New" w:hint="default"/>
      </w:rPr>
    </w:lvl>
    <w:lvl w:ilvl="5" w:tplc="56600B02">
      <w:start w:val="1"/>
      <w:numFmt w:val="bullet"/>
      <w:lvlText w:val=""/>
      <w:lvlJc w:val="left"/>
      <w:pPr>
        <w:ind w:left="4320" w:hanging="360"/>
      </w:pPr>
      <w:rPr>
        <w:rFonts w:ascii="Wingdings" w:hAnsi="Wingdings" w:hint="default"/>
      </w:rPr>
    </w:lvl>
    <w:lvl w:ilvl="6" w:tplc="85C2E7DE">
      <w:start w:val="1"/>
      <w:numFmt w:val="bullet"/>
      <w:lvlText w:val=""/>
      <w:lvlJc w:val="left"/>
      <w:pPr>
        <w:ind w:left="5040" w:hanging="360"/>
      </w:pPr>
      <w:rPr>
        <w:rFonts w:ascii="Symbol" w:hAnsi="Symbol" w:hint="default"/>
      </w:rPr>
    </w:lvl>
    <w:lvl w:ilvl="7" w:tplc="D324A80C">
      <w:start w:val="1"/>
      <w:numFmt w:val="bullet"/>
      <w:lvlText w:val="o"/>
      <w:lvlJc w:val="left"/>
      <w:pPr>
        <w:ind w:left="5760" w:hanging="360"/>
      </w:pPr>
      <w:rPr>
        <w:rFonts w:ascii="Courier New" w:hAnsi="Courier New" w:hint="default"/>
      </w:rPr>
    </w:lvl>
    <w:lvl w:ilvl="8" w:tplc="788E5972">
      <w:start w:val="1"/>
      <w:numFmt w:val="bullet"/>
      <w:lvlText w:val=""/>
      <w:lvlJc w:val="left"/>
      <w:pPr>
        <w:ind w:left="6480" w:hanging="360"/>
      </w:pPr>
      <w:rPr>
        <w:rFonts w:ascii="Wingdings" w:hAnsi="Wingdings" w:hint="default"/>
      </w:rPr>
    </w:lvl>
  </w:abstractNum>
  <w:abstractNum w:abstractNumId="20" w15:restartNumberingAfterBreak="0">
    <w:nsid w:val="78E4CFA4"/>
    <w:multiLevelType w:val="multilevel"/>
    <w:tmpl w:val="78E4CFA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79FF85E9"/>
    <w:multiLevelType w:val="hybridMultilevel"/>
    <w:tmpl w:val="00000000"/>
    <w:lvl w:ilvl="0" w:tplc="97A0649E">
      <w:start w:val="1"/>
      <w:numFmt w:val="bullet"/>
      <w:lvlText w:val=""/>
      <w:lvlJc w:val="left"/>
      <w:pPr>
        <w:ind w:left="720" w:hanging="360"/>
      </w:pPr>
      <w:rPr>
        <w:rFonts w:ascii="Symbol" w:hAnsi="Symbol" w:hint="default"/>
      </w:rPr>
    </w:lvl>
    <w:lvl w:ilvl="1" w:tplc="82AA502A">
      <w:start w:val="1"/>
      <w:numFmt w:val="bullet"/>
      <w:lvlText w:val="o"/>
      <w:lvlJc w:val="left"/>
      <w:pPr>
        <w:ind w:left="1440" w:hanging="360"/>
      </w:pPr>
      <w:rPr>
        <w:rFonts w:ascii="Courier New" w:hAnsi="Courier New" w:hint="default"/>
      </w:rPr>
    </w:lvl>
    <w:lvl w:ilvl="2" w:tplc="AEEE6644">
      <w:start w:val="1"/>
      <w:numFmt w:val="bullet"/>
      <w:lvlText w:val=""/>
      <w:lvlJc w:val="left"/>
      <w:pPr>
        <w:ind w:left="2160" w:hanging="360"/>
      </w:pPr>
      <w:rPr>
        <w:rFonts w:ascii="Wingdings" w:hAnsi="Wingdings" w:hint="default"/>
      </w:rPr>
    </w:lvl>
    <w:lvl w:ilvl="3" w:tplc="9F32B504">
      <w:start w:val="1"/>
      <w:numFmt w:val="bullet"/>
      <w:lvlText w:val=""/>
      <w:lvlJc w:val="left"/>
      <w:pPr>
        <w:ind w:left="2880" w:hanging="360"/>
      </w:pPr>
      <w:rPr>
        <w:rFonts w:ascii="Symbol" w:hAnsi="Symbol" w:hint="default"/>
      </w:rPr>
    </w:lvl>
    <w:lvl w:ilvl="4" w:tplc="F7F88FC2">
      <w:start w:val="1"/>
      <w:numFmt w:val="bullet"/>
      <w:lvlText w:val="o"/>
      <w:lvlJc w:val="left"/>
      <w:pPr>
        <w:ind w:left="3600" w:hanging="360"/>
      </w:pPr>
      <w:rPr>
        <w:rFonts w:ascii="Courier New" w:hAnsi="Courier New" w:hint="default"/>
      </w:rPr>
    </w:lvl>
    <w:lvl w:ilvl="5" w:tplc="912A81CC">
      <w:start w:val="1"/>
      <w:numFmt w:val="bullet"/>
      <w:lvlText w:val=""/>
      <w:lvlJc w:val="left"/>
      <w:pPr>
        <w:ind w:left="4320" w:hanging="360"/>
      </w:pPr>
      <w:rPr>
        <w:rFonts w:ascii="Wingdings" w:hAnsi="Wingdings" w:hint="default"/>
      </w:rPr>
    </w:lvl>
    <w:lvl w:ilvl="6" w:tplc="01D22074">
      <w:start w:val="1"/>
      <w:numFmt w:val="bullet"/>
      <w:lvlText w:val=""/>
      <w:lvlJc w:val="left"/>
      <w:pPr>
        <w:ind w:left="5040" w:hanging="360"/>
      </w:pPr>
      <w:rPr>
        <w:rFonts w:ascii="Symbol" w:hAnsi="Symbol" w:hint="default"/>
      </w:rPr>
    </w:lvl>
    <w:lvl w:ilvl="7" w:tplc="6D36479A">
      <w:start w:val="1"/>
      <w:numFmt w:val="bullet"/>
      <w:lvlText w:val="o"/>
      <w:lvlJc w:val="left"/>
      <w:pPr>
        <w:ind w:left="5760" w:hanging="360"/>
      </w:pPr>
      <w:rPr>
        <w:rFonts w:ascii="Courier New" w:hAnsi="Courier New" w:hint="default"/>
      </w:rPr>
    </w:lvl>
    <w:lvl w:ilvl="8" w:tplc="39E0C1CE">
      <w:start w:val="1"/>
      <w:numFmt w:val="bullet"/>
      <w:lvlText w:val=""/>
      <w:lvlJc w:val="left"/>
      <w:pPr>
        <w:ind w:left="6480" w:hanging="360"/>
      </w:pPr>
      <w:rPr>
        <w:rFonts w:ascii="Wingdings" w:hAnsi="Wingdings" w:hint="default"/>
      </w:rPr>
    </w:lvl>
  </w:abstractNum>
  <w:abstractNum w:abstractNumId="22" w15:restartNumberingAfterBreak="0">
    <w:nsid w:val="79FF85EA"/>
    <w:multiLevelType w:val="multilevel"/>
    <w:tmpl w:val="79FF85E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C924D1F"/>
    <w:multiLevelType w:val="hybridMultilevel"/>
    <w:tmpl w:val="DA4E8ADC"/>
    <w:lvl w:ilvl="0" w:tplc="7ECAB1BA">
      <w:start w:val="1"/>
      <w:numFmt w:val="bullet"/>
      <w:lvlText w:val=""/>
      <w:lvlJc w:val="left"/>
      <w:pPr>
        <w:ind w:left="1080" w:hanging="360"/>
      </w:pPr>
      <w:rPr>
        <w:rFonts w:ascii="Symbol" w:hAnsi="Symbol" w:hint="default"/>
      </w:rPr>
    </w:lvl>
    <w:lvl w:ilvl="1" w:tplc="C5EEEE9E" w:tentative="1">
      <w:start w:val="1"/>
      <w:numFmt w:val="bullet"/>
      <w:lvlText w:val="o"/>
      <w:lvlJc w:val="left"/>
      <w:pPr>
        <w:ind w:left="1800" w:hanging="360"/>
      </w:pPr>
      <w:rPr>
        <w:rFonts w:ascii="Courier New" w:hAnsi="Courier New" w:cs="Courier New" w:hint="default"/>
      </w:rPr>
    </w:lvl>
    <w:lvl w:ilvl="2" w:tplc="E1FCFC7E" w:tentative="1">
      <w:start w:val="1"/>
      <w:numFmt w:val="bullet"/>
      <w:lvlText w:val=""/>
      <w:lvlJc w:val="left"/>
      <w:pPr>
        <w:ind w:left="2520" w:hanging="360"/>
      </w:pPr>
      <w:rPr>
        <w:rFonts w:ascii="Wingdings" w:hAnsi="Wingdings" w:hint="default"/>
      </w:rPr>
    </w:lvl>
    <w:lvl w:ilvl="3" w:tplc="0F907A36" w:tentative="1">
      <w:start w:val="1"/>
      <w:numFmt w:val="bullet"/>
      <w:lvlText w:val=""/>
      <w:lvlJc w:val="left"/>
      <w:pPr>
        <w:ind w:left="3240" w:hanging="360"/>
      </w:pPr>
      <w:rPr>
        <w:rFonts w:ascii="Symbol" w:hAnsi="Symbol" w:hint="default"/>
      </w:rPr>
    </w:lvl>
    <w:lvl w:ilvl="4" w:tplc="CFBE2254" w:tentative="1">
      <w:start w:val="1"/>
      <w:numFmt w:val="bullet"/>
      <w:lvlText w:val="o"/>
      <w:lvlJc w:val="left"/>
      <w:pPr>
        <w:ind w:left="3960" w:hanging="360"/>
      </w:pPr>
      <w:rPr>
        <w:rFonts w:ascii="Courier New" w:hAnsi="Courier New" w:cs="Courier New" w:hint="default"/>
      </w:rPr>
    </w:lvl>
    <w:lvl w:ilvl="5" w:tplc="7B0629FE" w:tentative="1">
      <w:start w:val="1"/>
      <w:numFmt w:val="bullet"/>
      <w:lvlText w:val=""/>
      <w:lvlJc w:val="left"/>
      <w:pPr>
        <w:ind w:left="4680" w:hanging="360"/>
      </w:pPr>
      <w:rPr>
        <w:rFonts w:ascii="Wingdings" w:hAnsi="Wingdings" w:hint="default"/>
      </w:rPr>
    </w:lvl>
    <w:lvl w:ilvl="6" w:tplc="3B04666C" w:tentative="1">
      <w:start w:val="1"/>
      <w:numFmt w:val="bullet"/>
      <w:lvlText w:val=""/>
      <w:lvlJc w:val="left"/>
      <w:pPr>
        <w:ind w:left="5400" w:hanging="360"/>
      </w:pPr>
      <w:rPr>
        <w:rFonts w:ascii="Symbol" w:hAnsi="Symbol" w:hint="default"/>
      </w:rPr>
    </w:lvl>
    <w:lvl w:ilvl="7" w:tplc="DE9A7222" w:tentative="1">
      <w:start w:val="1"/>
      <w:numFmt w:val="bullet"/>
      <w:lvlText w:val="o"/>
      <w:lvlJc w:val="left"/>
      <w:pPr>
        <w:ind w:left="6120" w:hanging="360"/>
      </w:pPr>
      <w:rPr>
        <w:rFonts w:ascii="Courier New" w:hAnsi="Courier New" w:cs="Courier New" w:hint="default"/>
      </w:rPr>
    </w:lvl>
    <w:lvl w:ilvl="8" w:tplc="E9FE344E" w:tentative="1">
      <w:start w:val="1"/>
      <w:numFmt w:val="bullet"/>
      <w:lvlText w:val=""/>
      <w:lvlJc w:val="left"/>
      <w:pPr>
        <w:ind w:left="6840" w:hanging="360"/>
      </w:pPr>
      <w:rPr>
        <w:rFonts w:ascii="Wingdings" w:hAnsi="Wingdings" w:hint="default"/>
      </w:rPr>
    </w:lvl>
  </w:abstractNum>
  <w:abstractNum w:abstractNumId="24" w15:restartNumberingAfterBreak="0">
    <w:nsid w:val="7FD72323"/>
    <w:multiLevelType w:val="multilevel"/>
    <w:tmpl w:val="7FD7232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954706682">
    <w:abstractNumId w:val="10"/>
  </w:num>
  <w:num w:numId="2" w16cid:durableId="1426266148">
    <w:abstractNumId w:val="2"/>
  </w:num>
  <w:num w:numId="3" w16cid:durableId="974336319">
    <w:abstractNumId w:val="9"/>
  </w:num>
  <w:num w:numId="4" w16cid:durableId="264311197">
    <w:abstractNumId w:val="8"/>
  </w:num>
  <w:num w:numId="5" w16cid:durableId="1070225305">
    <w:abstractNumId w:val="5"/>
  </w:num>
  <w:num w:numId="6" w16cid:durableId="959842254">
    <w:abstractNumId w:val="18"/>
  </w:num>
  <w:num w:numId="7" w16cid:durableId="1684360076">
    <w:abstractNumId w:val="23"/>
  </w:num>
  <w:num w:numId="8" w16cid:durableId="1432437414">
    <w:abstractNumId w:val="11"/>
  </w:num>
  <w:num w:numId="9" w16cid:durableId="1520773838">
    <w:abstractNumId w:val="1"/>
  </w:num>
  <w:num w:numId="10" w16cid:durableId="1038895389">
    <w:abstractNumId w:val="24"/>
  </w:num>
  <w:num w:numId="11" w16cid:durableId="612325277">
    <w:abstractNumId w:val="4"/>
  </w:num>
  <w:num w:numId="12" w16cid:durableId="962538559">
    <w:abstractNumId w:val="17"/>
  </w:num>
  <w:num w:numId="13" w16cid:durableId="1237978314">
    <w:abstractNumId w:val="15"/>
  </w:num>
  <w:num w:numId="14" w16cid:durableId="1732997612">
    <w:abstractNumId w:val="16"/>
  </w:num>
  <w:num w:numId="15" w16cid:durableId="48772777">
    <w:abstractNumId w:val="13"/>
  </w:num>
  <w:num w:numId="16" w16cid:durableId="1039164540">
    <w:abstractNumId w:val="3"/>
  </w:num>
  <w:num w:numId="17" w16cid:durableId="482939507">
    <w:abstractNumId w:val="21"/>
  </w:num>
  <w:num w:numId="18" w16cid:durableId="1159887203">
    <w:abstractNumId w:val="6"/>
  </w:num>
  <w:num w:numId="19" w16cid:durableId="1766532274">
    <w:abstractNumId w:val="22"/>
  </w:num>
  <w:num w:numId="20" w16cid:durableId="369889094">
    <w:abstractNumId w:val="12"/>
  </w:num>
  <w:num w:numId="21" w16cid:durableId="826289187">
    <w:abstractNumId w:val="0"/>
  </w:num>
  <w:num w:numId="22" w16cid:durableId="1512841010">
    <w:abstractNumId w:val="7"/>
  </w:num>
  <w:num w:numId="23" w16cid:durableId="1686861367">
    <w:abstractNumId w:val="14"/>
  </w:num>
  <w:num w:numId="24" w16cid:durableId="2058117011">
    <w:abstractNumId w:val="19"/>
  </w:num>
  <w:num w:numId="25" w16cid:durableId="92781037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C5A"/>
    <w:rsid w:val="0000331D"/>
    <w:rsid w:val="00015369"/>
    <w:rsid w:val="00024145"/>
    <w:rsid w:val="00052F8A"/>
    <w:rsid w:val="000804B2"/>
    <w:rsid w:val="000812C6"/>
    <w:rsid w:val="000C7BAC"/>
    <w:rsid w:val="00115483"/>
    <w:rsid w:val="00146D63"/>
    <w:rsid w:val="001A54BE"/>
    <w:rsid w:val="001B088E"/>
    <w:rsid w:val="001B0AED"/>
    <w:rsid w:val="001F3138"/>
    <w:rsid w:val="00200174"/>
    <w:rsid w:val="00206A2B"/>
    <w:rsid w:val="00231338"/>
    <w:rsid w:val="00235A83"/>
    <w:rsid w:val="002522FB"/>
    <w:rsid w:val="00253825"/>
    <w:rsid w:val="002760C1"/>
    <w:rsid w:val="002A75CF"/>
    <w:rsid w:val="0030463C"/>
    <w:rsid w:val="00304ADD"/>
    <w:rsid w:val="003D0D12"/>
    <w:rsid w:val="003D620B"/>
    <w:rsid w:val="003E216F"/>
    <w:rsid w:val="003F68DF"/>
    <w:rsid w:val="0040461F"/>
    <w:rsid w:val="00410A8F"/>
    <w:rsid w:val="00574DF9"/>
    <w:rsid w:val="00583239"/>
    <w:rsid w:val="005E69B8"/>
    <w:rsid w:val="005F6C5A"/>
    <w:rsid w:val="00600367"/>
    <w:rsid w:val="00630F37"/>
    <w:rsid w:val="006A202A"/>
    <w:rsid w:val="00747309"/>
    <w:rsid w:val="00784899"/>
    <w:rsid w:val="007E48EA"/>
    <w:rsid w:val="008258AE"/>
    <w:rsid w:val="00863760"/>
    <w:rsid w:val="00876129"/>
    <w:rsid w:val="00883CC7"/>
    <w:rsid w:val="008B45D3"/>
    <w:rsid w:val="009E6F79"/>
    <w:rsid w:val="00A46436"/>
    <w:rsid w:val="00A848E4"/>
    <w:rsid w:val="00AE4D81"/>
    <w:rsid w:val="00BC3092"/>
    <w:rsid w:val="00C02468"/>
    <w:rsid w:val="00C3753A"/>
    <w:rsid w:val="00C41359"/>
    <w:rsid w:val="00C608BD"/>
    <w:rsid w:val="00C76A9A"/>
    <w:rsid w:val="00CB5B02"/>
    <w:rsid w:val="00CE5CCE"/>
    <w:rsid w:val="00D53B00"/>
    <w:rsid w:val="00D60F2F"/>
    <w:rsid w:val="00ED15C7"/>
    <w:rsid w:val="00F042A7"/>
    <w:rsid w:val="00F979C9"/>
    <w:rsid w:val="00FB118D"/>
    <w:rsid w:val="00FC3EF8"/>
    <w:rsid w:val="017472A9"/>
    <w:rsid w:val="017965EB"/>
    <w:rsid w:val="019293B7"/>
    <w:rsid w:val="01C77ADD"/>
    <w:rsid w:val="020CF95B"/>
    <w:rsid w:val="033C9E96"/>
    <w:rsid w:val="034641BD"/>
    <w:rsid w:val="03626B0D"/>
    <w:rsid w:val="03878434"/>
    <w:rsid w:val="0465CD00"/>
    <w:rsid w:val="047DB888"/>
    <w:rsid w:val="0556C825"/>
    <w:rsid w:val="055BC014"/>
    <w:rsid w:val="05D6C197"/>
    <w:rsid w:val="06CB050E"/>
    <w:rsid w:val="06DF9A44"/>
    <w:rsid w:val="0722292B"/>
    <w:rsid w:val="075913DD"/>
    <w:rsid w:val="0795A19C"/>
    <w:rsid w:val="0849E135"/>
    <w:rsid w:val="086BCA9D"/>
    <w:rsid w:val="0886FFDE"/>
    <w:rsid w:val="08D617DC"/>
    <w:rsid w:val="0A0DD7D5"/>
    <w:rsid w:val="0A6290F1"/>
    <w:rsid w:val="0B095E63"/>
    <w:rsid w:val="0B815350"/>
    <w:rsid w:val="0BCE2501"/>
    <w:rsid w:val="0CACBC72"/>
    <w:rsid w:val="0CCA8828"/>
    <w:rsid w:val="0E80CAA5"/>
    <w:rsid w:val="0EDB49AA"/>
    <w:rsid w:val="0F4EE4B9"/>
    <w:rsid w:val="0F75EECE"/>
    <w:rsid w:val="0FBC2009"/>
    <w:rsid w:val="0FD04B5D"/>
    <w:rsid w:val="10F2E349"/>
    <w:rsid w:val="1178E6C9"/>
    <w:rsid w:val="11A2AC95"/>
    <w:rsid w:val="11E6131A"/>
    <w:rsid w:val="1206E56C"/>
    <w:rsid w:val="122265DD"/>
    <w:rsid w:val="12541333"/>
    <w:rsid w:val="1316BEAD"/>
    <w:rsid w:val="13ADF832"/>
    <w:rsid w:val="13D8EB34"/>
    <w:rsid w:val="1402D260"/>
    <w:rsid w:val="14AA3B42"/>
    <w:rsid w:val="14D2BED9"/>
    <w:rsid w:val="14E3FB83"/>
    <w:rsid w:val="14EBF476"/>
    <w:rsid w:val="15116E6B"/>
    <w:rsid w:val="152E8DD4"/>
    <w:rsid w:val="16872E86"/>
    <w:rsid w:val="16889C7F"/>
    <w:rsid w:val="169C2855"/>
    <w:rsid w:val="174E92EE"/>
    <w:rsid w:val="17D62EA9"/>
    <w:rsid w:val="18315D29"/>
    <w:rsid w:val="18888253"/>
    <w:rsid w:val="1920ECE3"/>
    <w:rsid w:val="1923AC4A"/>
    <w:rsid w:val="1A109BE6"/>
    <w:rsid w:val="1A26ED5B"/>
    <w:rsid w:val="1ABB21D1"/>
    <w:rsid w:val="1B74453A"/>
    <w:rsid w:val="1B9D237C"/>
    <w:rsid w:val="1BE69453"/>
    <w:rsid w:val="1C09AF7C"/>
    <w:rsid w:val="1C1798DA"/>
    <w:rsid w:val="1C1C1420"/>
    <w:rsid w:val="1C45113D"/>
    <w:rsid w:val="1C52D9E4"/>
    <w:rsid w:val="1C9F9805"/>
    <w:rsid w:val="1D452CAA"/>
    <w:rsid w:val="1E20F1BC"/>
    <w:rsid w:val="1EB71557"/>
    <w:rsid w:val="1F2B6E7F"/>
    <w:rsid w:val="1F5D71D4"/>
    <w:rsid w:val="1FEC2181"/>
    <w:rsid w:val="20EEB5F3"/>
    <w:rsid w:val="2113A7B1"/>
    <w:rsid w:val="224C465F"/>
    <w:rsid w:val="227B4256"/>
    <w:rsid w:val="22DEFEEF"/>
    <w:rsid w:val="23355E13"/>
    <w:rsid w:val="23502027"/>
    <w:rsid w:val="247F22BE"/>
    <w:rsid w:val="24F15E9F"/>
    <w:rsid w:val="252CEB96"/>
    <w:rsid w:val="25ABB0B3"/>
    <w:rsid w:val="2620B140"/>
    <w:rsid w:val="263427FD"/>
    <w:rsid w:val="270CD8EE"/>
    <w:rsid w:val="271EA253"/>
    <w:rsid w:val="27284C59"/>
    <w:rsid w:val="276D893E"/>
    <w:rsid w:val="27983D8E"/>
    <w:rsid w:val="27A4965D"/>
    <w:rsid w:val="27A59BF8"/>
    <w:rsid w:val="2891045E"/>
    <w:rsid w:val="2918782E"/>
    <w:rsid w:val="29312282"/>
    <w:rsid w:val="2936C258"/>
    <w:rsid w:val="29FBFBBC"/>
    <w:rsid w:val="2A324A94"/>
    <w:rsid w:val="2A739A81"/>
    <w:rsid w:val="2B27AFD1"/>
    <w:rsid w:val="2BB2D1CB"/>
    <w:rsid w:val="2BD66D95"/>
    <w:rsid w:val="2C096FC3"/>
    <w:rsid w:val="2C4C2613"/>
    <w:rsid w:val="2C9E7A14"/>
    <w:rsid w:val="2CA4A008"/>
    <w:rsid w:val="2D92939E"/>
    <w:rsid w:val="2E639BB9"/>
    <w:rsid w:val="2E762CCE"/>
    <w:rsid w:val="2EDEB85D"/>
    <w:rsid w:val="2EF9A485"/>
    <w:rsid w:val="2F4B8BBF"/>
    <w:rsid w:val="304713AC"/>
    <w:rsid w:val="31A60FFF"/>
    <w:rsid w:val="32D1A583"/>
    <w:rsid w:val="33474D71"/>
    <w:rsid w:val="335B1D22"/>
    <w:rsid w:val="33848E69"/>
    <w:rsid w:val="33B0FB36"/>
    <w:rsid w:val="3475153B"/>
    <w:rsid w:val="34F417E8"/>
    <w:rsid w:val="35636C85"/>
    <w:rsid w:val="35B79854"/>
    <w:rsid w:val="35E7504E"/>
    <w:rsid w:val="362002BB"/>
    <w:rsid w:val="364D9153"/>
    <w:rsid w:val="365A05C0"/>
    <w:rsid w:val="36CCB713"/>
    <w:rsid w:val="375F0D8C"/>
    <w:rsid w:val="37E5508E"/>
    <w:rsid w:val="39B2461E"/>
    <w:rsid w:val="3A6A5D57"/>
    <w:rsid w:val="3A783699"/>
    <w:rsid w:val="3B7835E3"/>
    <w:rsid w:val="3BCA2C83"/>
    <w:rsid w:val="3BE90B8E"/>
    <w:rsid w:val="3C8D7CA0"/>
    <w:rsid w:val="3C9354E7"/>
    <w:rsid w:val="3CCC5AE2"/>
    <w:rsid w:val="3D592D3B"/>
    <w:rsid w:val="3E8705AA"/>
    <w:rsid w:val="3EB6FB36"/>
    <w:rsid w:val="3ECF0A7B"/>
    <w:rsid w:val="3F80C4C4"/>
    <w:rsid w:val="3F93163A"/>
    <w:rsid w:val="3F9A7634"/>
    <w:rsid w:val="4092E1A8"/>
    <w:rsid w:val="4143811E"/>
    <w:rsid w:val="41A28E7C"/>
    <w:rsid w:val="41E5CF6F"/>
    <w:rsid w:val="42A18982"/>
    <w:rsid w:val="42CA0323"/>
    <w:rsid w:val="43102EEF"/>
    <w:rsid w:val="4339B6C4"/>
    <w:rsid w:val="44411D60"/>
    <w:rsid w:val="44756872"/>
    <w:rsid w:val="44796822"/>
    <w:rsid w:val="44B1845B"/>
    <w:rsid w:val="44CCCD9E"/>
    <w:rsid w:val="44CD4658"/>
    <w:rsid w:val="4595B4E8"/>
    <w:rsid w:val="45BC76A7"/>
    <w:rsid w:val="46C498F0"/>
    <w:rsid w:val="4737AC21"/>
    <w:rsid w:val="47771C78"/>
    <w:rsid w:val="4848503D"/>
    <w:rsid w:val="4897FFEA"/>
    <w:rsid w:val="48EBF07E"/>
    <w:rsid w:val="491B8140"/>
    <w:rsid w:val="4998608D"/>
    <w:rsid w:val="4A3C7F5A"/>
    <w:rsid w:val="4B1028F7"/>
    <w:rsid w:val="4BFA039F"/>
    <w:rsid w:val="4D49E63E"/>
    <w:rsid w:val="4D6D501D"/>
    <w:rsid w:val="4E8B7A3D"/>
    <w:rsid w:val="4F48F841"/>
    <w:rsid w:val="4F4D69E6"/>
    <w:rsid w:val="4F7CAFC9"/>
    <w:rsid w:val="5061C812"/>
    <w:rsid w:val="508AAAD6"/>
    <w:rsid w:val="50918A8F"/>
    <w:rsid w:val="5092620C"/>
    <w:rsid w:val="50E8AB39"/>
    <w:rsid w:val="512BA91B"/>
    <w:rsid w:val="534D1A30"/>
    <w:rsid w:val="53E54145"/>
    <w:rsid w:val="54788D63"/>
    <w:rsid w:val="5528D1A7"/>
    <w:rsid w:val="556B14D9"/>
    <w:rsid w:val="55C201D2"/>
    <w:rsid w:val="55C898E6"/>
    <w:rsid w:val="5636EFE4"/>
    <w:rsid w:val="56559130"/>
    <w:rsid w:val="566BDA99"/>
    <w:rsid w:val="57112225"/>
    <w:rsid w:val="571EE154"/>
    <w:rsid w:val="57F6F4B4"/>
    <w:rsid w:val="5856A7FF"/>
    <w:rsid w:val="5961390B"/>
    <w:rsid w:val="59EAC74F"/>
    <w:rsid w:val="5B08EE88"/>
    <w:rsid w:val="5BEF798E"/>
    <w:rsid w:val="5C2770E5"/>
    <w:rsid w:val="5C845959"/>
    <w:rsid w:val="5CA7AC79"/>
    <w:rsid w:val="5D464A48"/>
    <w:rsid w:val="5D6543A8"/>
    <w:rsid w:val="5DB3BD87"/>
    <w:rsid w:val="5DEF504D"/>
    <w:rsid w:val="5EBA6F45"/>
    <w:rsid w:val="5F2594C8"/>
    <w:rsid w:val="5F813C1F"/>
    <w:rsid w:val="60098D28"/>
    <w:rsid w:val="603DECEE"/>
    <w:rsid w:val="6085251C"/>
    <w:rsid w:val="60AC7D37"/>
    <w:rsid w:val="62E1E943"/>
    <w:rsid w:val="62F958B0"/>
    <w:rsid w:val="6314A741"/>
    <w:rsid w:val="639FEC85"/>
    <w:rsid w:val="63B306EC"/>
    <w:rsid w:val="649C84A4"/>
    <w:rsid w:val="6550666F"/>
    <w:rsid w:val="655E90D8"/>
    <w:rsid w:val="660D3439"/>
    <w:rsid w:val="66A888F9"/>
    <w:rsid w:val="673E5A31"/>
    <w:rsid w:val="67AA9ABB"/>
    <w:rsid w:val="67F8EC48"/>
    <w:rsid w:val="68440F85"/>
    <w:rsid w:val="68C11C03"/>
    <w:rsid w:val="699C96BA"/>
    <w:rsid w:val="6A039A26"/>
    <w:rsid w:val="6A2AE223"/>
    <w:rsid w:val="6A879351"/>
    <w:rsid w:val="6B100EBE"/>
    <w:rsid w:val="6B611545"/>
    <w:rsid w:val="6BC9D3DB"/>
    <w:rsid w:val="6CE06AAC"/>
    <w:rsid w:val="6D45ABE1"/>
    <w:rsid w:val="6DB31DF2"/>
    <w:rsid w:val="700C03E7"/>
    <w:rsid w:val="70226EF9"/>
    <w:rsid w:val="70854F8F"/>
    <w:rsid w:val="70ECEC61"/>
    <w:rsid w:val="710BB9EE"/>
    <w:rsid w:val="7189644D"/>
    <w:rsid w:val="71D024CB"/>
    <w:rsid w:val="733921CE"/>
    <w:rsid w:val="743F3838"/>
    <w:rsid w:val="74D151C7"/>
    <w:rsid w:val="75BB3B0A"/>
    <w:rsid w:val="75DC1F70"/>
    <w:rsid w:val="761D8693"/>
    <w:rsid w:val="78D5CB7F"/>
    <w:rsid w:val="78F49F9B"/>
    <w:rsid w:val="793BE0A3"/>
    <w:rsid w:val="7B07121A"/>
    <w:rsid w:val="7B10E6CE"/>
    <w:rsid w:val="7B3A485C"/>
    <w:rsid w:val="7B91A744"/>
    <w:rsid w:val="7C3D5D61"/>
    <w:rsid w:val="7C6B0645"/>
    <w:rsid w:val="7CFFEE7C"/>
    <w:rsid w:val="7D2B4549"/>
    <w:rsid w:val="7D7982E6"/>
    <w:rsid w:val="7DB20639"/>
    <w:rsid w:val="7DF2DA0B"/>
    <w:rsid w:val="7E02F1C5"/>
    <w:rsid w:val="7E8267E6"/>
    <w:rsid w:val="7FF836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08061"/>
  <w15:docId w15:val="{9FB8FEA2-28FF-4101-8C65-766790FDE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C3753A"/>
    <w:pPr>
      <w:keepNext/>
      <w:keepLines/>
      <w:pBdr>
        <w:bottom w:val="single" w:sz="4" w:space="1" w:color="auto"/>
      </w:pBdr>
      <w:outlineLvl w:val="0"/>
    </w:pPr>
    <w:rPr>
      <w:rFonts w:ascii="Arial Black" w:hAnsi="Arial Black"/>
      <w:b/>
      <w:caps/>
      <w:color w:val="808080"/>
      <w:szCs w:val="48"/>
    </w:rPr>
  </w:style>
  <w:style w:type="paragraph" w:styleId="Heading2">
    <w:name w:val="heading 2"/>
    <w:basedOn w:val="Heading1"/>
    <w:next w:val="Normal"/>
    <w:uiPriority w:val="9"/>
    <w:unhideWhenUsed/>
    <w:qFormat/>
    <w:rsid w:val="00052F8A"/>
    <w:pPr>
      <w:outlineLvl w:val="1"/>
    </w:pPr>
    <w:rPr>
      <w:caps w:val="0"/>
    </w:rPr>
  </w:style>
  <w:style w:type="paragraph" w:styleId="Heading3">
    <w:name w:val="heading 3"/>
    <w:basedOn w:val="Normal"/>
    <w:next w:val="Normal"/>
    <w:uiPriority w:val="9"/>
    <w:unhideWhenUsed/>
    <w:qFormat/>
    <w:rsid w:val="00BC3092"/>
    <w:pPr>
      <w:jc w:val="center"/>
      <w:outlineLvl w:val="2"/>
    </w:pPr>
    <w:rPr>
      <w:rFonts w:ascii="Arial Bold" w:hAnsi="Arial Bold"/>
      <w:b/>
      <w:caps/>
      <w:sz w:val="32"/>
      <w:lang w:val="en-AU"/>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SubtleEmphasis">
    <w:name w:val="Subtle Emphasis"/>
    <w:basedOn w:val="DefaultParagraphFont"/>
    <w:uiPriority w:val="19"/>
    <w:qFormat/>
    <w:rsid w:val="003D0D12"/>
    <w:rPr>
      <w:rFonts w:ascii="Times New Roman" w:hAnsi="Times New Roman" w:cs="Times New Roman"/>
      <w:i/>
      <w:iCs/>
      <w:sz w:val="20"/>
      <w:szCs w:val="20"/>
    </w:rPr>
  </w:style>
  <w:style w:type="paragraph" w:styleId="ListParagraph">
    <w:name w:val="List Paragraph"/>
    <w:basedOn w:val="Normal"/>
    <w:uiPriority w:val="34"/>
    <w:qFormat/>
    <w:rsid w:val="1EB71557"/>
    <w:pPr>
      <w:ind w:left="720"/>
      <w:contextualSpacing/>
    </w:pPr>
  </w:style>
  <w:style w:type="paragraph" w:styleId="TOC1">
    <w:name w:val="toc 1"/>
    <w:basedOn w:val="Normal"/>
    <w:next w:val="Normal"/>
    <w:autoRedefine/>
    <w:uiPriority w:val="39"/>
    <w:rsid w:val="000F3DF7"/>
    <w:pPr>
      <w:tabs>
        <w:tab w:val="left" w:pos="380"/>
        <w:tab w:val="right" w:leader="dot" w:pos="9625"/>
      </w:tabs>
      <w:spacing w:after="100" w:line="259" w:lineRule="auto"/>
      <w:ind w:left="380" w:hanging="380"/>
    </w:pPr>
    <w:rPr>
      <w:b/>
      <w:color w:val="000000"/>
    </w:rPr>
  </w:style>
  <w:style w:type="character" w:styleId="Hyperlink">
    <w:name w:val="Hyperlink"/>
    <w:basedOn w:val="DefaultParagraphFont"/>
    <w:uiPriority w:val="99"/>
    <w:rsid w:val="005832BD"/>
    <w:rPr>
      <w:color w:val="0563C1"/>
      <w:u w:val="single"/>
    </w:rPr>
  </w:style>
  <w:style w:type="paragraph" w:styleId="TOC2">
    <w:name w:val="toc 2"/>
    <w:basedOn w:val="Normal"/>
    <w:next w:val="Normal"/>
    <w:autoRedefine/>
    <w:uiPriority w:val="39"/>
    <w:rsid w:val="000F3DF7"/>
    <w:pPr>
      <w:tabs>
        <w:tab w:val="left" w:pos="680"/>
        <w:tab w:val="right" w:leader="dot" w:pos="9625"/>
      </w:tabs>
      <w:spacing w:after="100" w:line="259" w:lineRule="auto"/>
      <w:ind w:left="680" w:hanging="440"/>
    </w:pPr>
    <w:rPr>
      <w:b/>
      <w:color w:val="000000"/>
    </w:rPr>
  </w:style>
  <w:style w:type="table" w:styleId="TableGrid">
    <w:name w:val="Table Grid"/>
    <w:basedOn w:val="TableNormal"/>
    <w:uiPriority w:val="39"/>
    <w:rsid w:val="001F3138"/>
    <w:pPr>
      <w:spacing w:line="240" w:lineRule="auto"/>
    </w:pPr>
    <w:rPr>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0F3DF7"/>
    <w:pPr>
      <w:tabs>
        <w:tab w:val="left" w:pos="1100"/>
        <w:tab w:val="right" w:leader="dot" w:pos="9625"/>
      </w:tabs>
      <w:spacing w:after="100" w:line="259" w:lineRule="auto"/>
      <w:ind w:left="1100" w:hanging="620"/>
    </w:pPr>
    <w:rPr>
      <w:b/>
      <w:color w:val="000000"/>
    </w:rPr>
  </w:style>
  <w:style w:type="paragraph" w:styleId="TOC4">
    <w:name w:val="toc 4"/>
    <w:basedOn w:val="Normal"/>
    <w:next w:val="Normal"/>
    <w:autoRedefine/>
    <w:uiPriority w:val="39"/>
    <w:rsid w:val="000F3DF7"/>
    <w:pPr>
      <w:tabs>
        <w:tab w:val="left" w:pos="720"/>
        <w:tab w:val="right" w:leader="dot" w:pos="9625"/>
      </w:tabs>
      <w:spacing w:after="100" w:line="259" w:lineRule="auto"/>
      <w:ind w:left="720"/>
    </w:pPr>
    <w:rPr>
      <w:b/>
      <w:color w:val="000000"/>
    </w:rPr>
  </w:style>
  <w:style w:type="paragraph" w:styleId="TOC5">
    <w:name w:val="toc 5"/>
    <w:basedOn w:val="Normal"/>
    <w:next w:val="Normal"/>
    <w:autoRedefine/>
    <w:uiPriority w:val="39"/>
    <w:rsid w:val="000F3DF7"/>
    <w:pPr>
      <w:tabs>
        <w:tab w:val="left" w:pos="960"/>
        <w:tab w:val="right" w:leader="dot" w:pos="9625"/>
      </w:tabs>
      <w:spacing w:after="100" w:line="259" w:lineRule="auto"/>
      <w:ind w:left="960"/>
    </w:pPr>
    <w:rPr>
      <w:b/>
      <w:color w:val="000000"/>
    </w:rPr>
  </w:style>
  <w:style w:type="paragraph" w:styleId="Header">
    <w:name w:val="header"/>
    <w:basedOn w:val="Normal"/>
    <w:link w:val="HeaderChar"/>
    <w:uiPriority w:val="99"/>
    <w:unhideWhenUsed/>
    <w:rsid w:val="00ED15C7"/>
    <w:pPr>
      <w:tabs>
        <w:tab w:val="center" w:pos="4513"/>
        <w:tab w:val="right" w:pos="9026"/>
      </w:tabs>
      <w:spacing w:line="240" w:lineRule="auto"/>
    </w:pPr>
  </w:style>
  <w:style w:type="character" w:customStyle="1" w:styleId="HeaderChar">
    <w:name w:val="Header Char"/>
    <w:basedOn w:val="DefaultParagraphFont"/>
    <w:link w:val="Header"/>
    <w:uiPriority w:val="99"/>
    <w:rsid w:val="00ED15C7"/>
  </w:style>
  <w:style w:type="paragraph" w:styleId="Footer">
    <w:name w:val="footer"/>
    <w:basedOn w:val="Normal"/>
    <w:link w:val="FooterChar"/>
    <w:uiPriority w:val="99"/>
    <w:unhideWhenUsed/>
    <w:rsid w:val="00ED15C7"/>
    <w:pPr>
      <w:tabs>
        <w:tab w:val="center" w:pos="4513"/>
        <w:tab w:val="right" w:pos="9026"/>
      </w:tabs>
      <w:spacing w:line="240" w:lineRule="auto"/>
    </w:pPr>
  </w:style>
  <w:style w:type="character" w:customStyle="1" w:styleId="FooterChar">
    <w:name w:val="Footer Char"/>
    <w:basedOn w:val="DefaultParagraphFont"/>
    <w:link w:val="Footer"/>
    <w:uiPriority w:val="99"/>
    <w:rsid w:val="00ED15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lassic.austlii.edu.au/au/legis/wa/consol_act/lga1995182/s5.42.html" TargetMode="External"/><Relationship Id="rId18" Type="http://schemas.openxmlformats.org/officeDocument/2006/relationships/hyperlink" Target="https://classic.austlii.edu.au/au/legis/wa/consol_reg/lgmr1996434/s13a.html"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classic.austlii.edu.au/au/legis/wa/consol_reg/lgmr1996434/s34.html" TargetMode="External"/><Relationship Id="rId7" Type="http://schemas.openxmlformats.org/officeDocument/2006/relationships/webSettings" Target="webSettings.xml"/><Relationship Id="rId12" Type="http://schemas.openxmlformats.org/officeDocument/2006/relationships/hyperlink" Target="https://shapeyourshire.swek.wa.gov.au/" TargetMode="External"/><Relationship Id="rId17" Type="http://schemas.openxmlformats.org/officeDocument/2006/relationships/hyperlink" Target="https://classic.austlii.edu.au/au/legis/wa/consol_reg/lgmr1996434/s13.html"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lassic.austlii.edu.au/au/legis/wa/consol_reg/lgmr1996434/s12.html" TargetMode="External"/><Relationship Id="rId20" Type="http://schemas.openxmlformats.org/officeDocument/2006/relationships/hyperlink" Target="https://www6.austlii.edu.au/cgi-bin/viewdoc/au/legis/wa/consol_act/lga1995182/s6.4.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classic.austlii.edu.au/au/legis/wa/consol_reg/lgmr1996434/s11.html"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s://www6.austlii.edu.au/cgi-bin/viewdoc/au/legis/wa/consol_act/lga1995182/s6.4.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lassic.austlii.edu.au/au/legis/wa/consol_reg/lgmr1996434/s5.html" TargetMode="External"/><Relationship Id="rId22" Type="http://schemas.openxmlformats.org/officeDocument/2006/relationships/hyperlink" Target="https://classic.austlii.edu.au/au/legis/wa/consol_reg/lgmr1996434/s35.html"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9A9FA8DBC2F5D4EBEEBC88790CB76F3" ma:contentTypeVersion="13" ma:contentTypeDescription="Create a new document." ma:contentTypeScope="" ma:versionID="506a6391763a1663a67b176118f04f30">
  <xsd:schema xmlns:xsd="http://www.w3.org/2001/XMLSchema" xmlns:xs="http://www.w3.org/2001/XMLSchema" xmlns:p="http://schemas.microsoft.com/office/2006/metadata/properties" xmlns:ns2="6512cf6f-56f1-49cc-a792-96aeb68dc27c" xmlns:ns3="b897c58f-8476-4964-ae90-883aad8292a7" targetNamespace="http://schemas.microsoft.com/office/2006/metadata/properties" ma:root="true" ma:fieldsID="a90dd47a019a44dabb4281ad2b24df6e" ns2:_="" ns3:_="">
    <xsd:import namespace="6512cf6f-56f1-49cc-a792-96aeb68dc27c"/>
    <xsd:import namespace="b897c58f-8476-4964-ae90-883aad8292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12cf6f-56f1-49cc-a792-96aeb68dc2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feb77c5-62e3-46bc-b5fe-2de385fffb7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97c58f-8476-4964-ae90-883aad8292a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bee0f97-ff6f-4fcf-a005-bc89f6d0830f}" ma:internalName="TaxCatchAll" ma:showField="CatchAllData" ma:web="b897c58f-8476-4964-ae90-883aad8292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12cf6f-56f1-49cc-a792-96aeb68dc27c">
      <Terms xmlns="http://schemas.microsoft.com/office/infopath/2007/PartnerControls"/>
    </lcf76f155ced4ddcb4097134ff3c332f>
    <TaxCatchAll xmlns="b897c58f-8476-4964-ae90-883aad8292a7" xsi:nil="true"/>
  </documentManagement>
</p:properties>
</file>

<file path=customXml/itemProps1.xml><?xml version="1.0" encoding="utf-8"?>
<ds:datastoreItem xmlns:ds="http://schemas.openxmlformats.org/officeDocument/2006/customXml" ds:itemID="{79D64CBA-E007-4B17-B191-E99D42946CDD}">
  <ds:schemaRefs>
    <ds:schemaRef ds:uri="http://schemas.microsoft.com/sharepoint/v3/contenttype/forms"/>
  </ds:schemaRefs>
</ds:datastoreItem>
</file>

<file path=customXml/itemProps2.xml><?xml version="1.0" encoding="utf-8"?>
<ds:datastoreItem xmlns:ds="http://schemas.openxmlformats.org/officeDocument/2006/customXml" ds:itemID="{01505D04-467C-48BE-8709-7ADAECAE1C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12cf6f-56f1-49cc-a792-96aeb68dc27c"/>
    <ds:schemaRef ds:uri="b897c58f-8476-4964-ae90-883aad8292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02B494-2A6B-4ECB-94CC-256F364F5005}">
  <ds:schemaRefs>
    <ds:schemaRef ds:uri="http://schemas.microsoft.com/office/2006/metadata/properties"/>
    <ds:schemaRef ds:uri="http://schemas.microsoft.com/office/infopath/2007/PartnerControls"/>
    <ds:schemaRef ds:uri="6512cf6f-56f1-49cc-a792-96aeb68dc27c"/>
    <ds:schemaRef ds:uri="b897c58f-8476-4964-ae90-883aad8292a7"/>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28</Pages>
  <Words>7424</Words>
  <Characters>42322</Characters>
  <Application>Microsoft Office Word</Application>
  <DocSecurity>0</DocSecurity>
  <Lines>352</Lines>
  <Paragraphs>99</Paragraphs>
  <ScaleCrop>false</ScaleCrop>
  <Company/>
  <LinksUpToDate>false</LinksUpToDate>
  <CharactersWithSpaces>49647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Natalie Bray</cp:lastModifiedBy>
  <cp:revision>27</cp:revision>
  <dcterms:created xsi:type="dcterms:W3CDTF">2024-07-29T19:21:00Z</dcterms:created>
  <dcterms:modified xsi:type="dcterms:W3CDTF">2026-08-21T07:43:00Z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K25106201</vt:lpwstr>
  </property>
  <property fmtid="{D5CDD505-2E9C-101B-9397-08002B2CF9AE}" pid="3" name="ContentTypeId">
    <vt:lpwstr>0x01010039A9FA8DBC2F5D4EBEEBC88790CB76F3</vt:lpwstr>
  </property>
  <property fmtid="{D5CDD505-2E9C-101B-9397-08002B2CF9AE}" pid="4" name="MediaServiceImageTags">
    <vt:lpwstr/>
  </property>
</Properties>
</file>